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C36E" w14:textId="77777777" w:rsidR="003A26BC" w:rsidRPr="00D21B4F" w:rsidRDefault="00843575" w:rsidP="00947088">
      <w:pPr>
        <w:spacing w:after="0" w:line="360" w:lineRule="auto"/>
        <w:jc w:val="center"/>
        <w:rPr>
          <w:rFonts w:ascii="Times New Roman" w:hAnsi="Times New Roman" w:cs="Times New Roman"/>
        </w:rPr>
      </w:pPr>
      <w:r w:rsidRPr="00D21B4F">
        <w:rPr>
          <w:rFonts w:ascii="Times New Roman" w:hAnsi="Times New Roman" w:cs="Times New Roman"/>
          <w:noProof/>
          <w:lang w:eastAsia="pt-BR"/>
        </w:rPr>
        <w:drawing>
          <wp:inline distT="0" distB="0" distL="0" distR="0" wp14:anchorId="5A0ECC09" wp14:editId="04B65F86">
            <wp:extent cx="4914900" cy="1476375"/>
            <wp:effectExtent l="0" t="0" r="0" b="9525"/>
            <wp:docPr id="3" name="Imagem 3" descr="C:\Users\Usuário\Pictures\conselho-regional-farmacia-crfmt-oportunidade-para-farmaceuticos-que-trabalham-na-af-assistencia-farmaceutica-do-sus-0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ário\Pictures\conselho-regional-farmacia-crfmt-oportunidade-para-farmaceuticos-que-trabalham-na-af-assistencia-farmaceutica-do-sus-01-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1476375"/>
                    </a:xfrm>
                    <a:prstGeom prst="rect">
                      <a:avLst/>
                    </a:prstGeom>
                    <a:noFill/>
                    <a:ln>
                      <a:noFill/>
                    </a:ln>
                  </pic:spPr>
                </pic:pic>
              </a:graphicData>
            </a:graphic>
          </wp:inline>
        </w:drawing>
      </w:r>
    </w:p>
    <w:p w14:paraId="11163246" w14:textId="77777777" w:rsidR="00BB1887" w:rsidRPr="00D21B4F" w:rsidRDefault="00BB1887" w:rsidP="00947088">
      <w:pPr>
        <w:spacing w:after="0" w:line="360" w:lineRule="auto"/>
        <w:jc w:val="center"/>
        <w:rPr>
          <w:rFonts w:ascii="Times New Roman" w:hAnsi="Times New Roman" w:cs="Times New Roman"/>
        </w:rPr>
      </w:pPr>
    </w:p>
    <w:p w14:paraId="1B935CB5" w14:textId="77777777" w:rsidR="00A47E1F" w:rsidRPr="00D21B4F" w:rsidRDefault="00A47E1F" w:rsidP="00947088">
      <w:pPr>
        <w:spacing w:after="0" w:line="360" w:lineRule="auto"/>
        <w:jc w:val="center"/>
        <w:rPr>
          <w:rFonts w:ascii="Times New Roman" w:hAnsi="Times New Roman" w:cs="Times New Roman"/>
        </w:rPr>
      </w:pPr>
    </w:p>
    <w:p w14:paraId="7F5844D9" w14:textId="77777777" w:rsidR="00BB1887" w:rsidRPr="00452573" w:rsidRDefault="00A47E1F" w:rsidP="00947088">
      <w:pPr>
        <w:spacing w:after="0" w:line="360" w:lineRule="auto"/>
        <w:jc w:val="center"/>
        <w:rPr>
          <w:rFonts w:ascii="Times New Roman" w:hAnsi="Times New Roman" w:cs="Times New Roman"/>
          <w:b/>
          <w:color w:val="C0504D" w:themeColor="accent2"/>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452573">
        <w:rPr>
          <w:rFonts w:ascii="Times New Roman" w:hAnsi="Times New Roman" w:cs="Times New Roman"/>
          <w:b/>
          <w:color w:val="C0504D" w:themeColor="accent2"/>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PLANO MUNICIPAL DE ASSISTÊNCIA FARMACÊUTICA</w:t>
      </w:r>
    </w:p>
    <w:p w14:paraId="78562267" w14:textId="77777777" w:rsidR="00F957A1" w:rsidRDefault="00EE12AB" w:rsidP="00947088">
      <w:pPr>
        <w:spacing w:after="0" w:line="360" w:lineRule="auto"/>
        <w:jc w:val="center"/>
        <w:rPr>
          <w:rFonts w:ascii="Times New Roman" w:hAnsi="Times New Roman" w:cs="Times New Roman"/>
          <w:b/>
          <w:color w:val="C0504D" w:themeColor="accent2"/>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Times New Roman" w:hAnsi="Times New Roman" w:cs="Times New Roman"/>
          <w:b/>
          <w:color w:val="C0504D" w:themeColor="accent2"/>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2023 A 2026</w:t>
      </w:r>
    </w:p>
    <w:p w14:paraId="1B72C713" w14:textId="77777777" w:rsidR="00452573" w:rsidRPr="00452573" w:rsidRDefault="00452573" w:rsidP="00947088">
      <w:pPr>
        <w:spacing w:after="0" w:line="360" w:lineRule="auto"/>
        <w:jc w:val="center"/>
        <w:rPr>
          <w:rFonts w:ascii="Times New Roman" w:hAnsi="Times New Roman" w:cs="Times New Roman"/>
          <w:b/>
          <w:color w:val="C0504D" w:themeColor="accent2"/>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1D4BEEE8" w14:textId="77777777" w:rsidR="00BB1887" w:rsidRPr="00D21B4F" w:rsidRDefault="008767D9" w:rsidP="00947088">
      <w:pPr>
        <w:spacing w:after="0" w:line="360" w:lineRule="auto"/>
        <w:jc w:val="center"/>
        <w:rPr>
          <w:rFonts w:ascii="Times New Roman" w:hAnsi="Times New Roman" w:cs="Times New Roman"/>
        </w:rPr>
      </w:pPr>
      <w:r w:rsidRPr="00D21B4F">
        <w:rPr>
          <w:rFonts w:ascii="Times New Roman" w:hAnsi="Times New Roman" w:cs="Times New Roman"/>
          <w:noProof/>
          <w:lang w:eastAsia="pt-BR"/>
        </w:rPr>
        <w:drawing>
          <wp:inline distT="0" distB="0" distL="0" distR="0" wp14:anchorId="637B3A85" wp14:editId="0980EBEB">
            <wp:extent cx="4143375" cy="1876425"/>
            <wp:effectExtent l="0" t="0" r="9525" b="9525"/>
            <wp:docPr id="5" name="Imagem 5" descr="C:\Users\Usuário\Pictures\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ário\Pictures\pag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1876425"/>
                    </a:xfrm>
                    <a:prstGeom prst="rect">
                      <a:avLst/>
                    </a:prstGeom>
                    <a:noFill/>
                    <a:ln>
                      <a:noFill/>
                    </a:ln>
                  </pic:spPr>
                </pic:pic>
              </a:graphicData>
            </a:graphic>
          </wp:inline>
        </w:drawing>
      </w:r>
    </w:p>
    <w:p w14:paraId="05190D4E" w14:textId="77777777" w:rsidR="001C38EB" w:rsidRPr="00D21B4F" w:rsidRDefault="001C38EB" w:rsidP="00947088">
      <w:pPr>
        <w:spacing w:after="0" w:line="360" w:lineRule="auto"/>
        <w:jc w:val="center"/>
        <w:rPr>
          <w:rFonts w:ascii="Times New Roman" w:hAnsi="Times New Roman" w:cs="Times New Roman"/>
          <w:b/>
          <w:sz w:val="28"/>
          <w:szCs w:val="28"/>
        </w:rPr>
      </w:pPr>
    </w:p>
    <w:p w14:paraId="2D2026B4" w14:textId="77777777" w:rsidR="00A47E1F" w:rsidRPr="00D21B4F" w:rsidRDefault="007F5513" w:rsidP="00947088">
      <w:pPr>
        <w:spacing w:after="0" w:line="360" w:lineRule="auto"/>
        <w:jc w:val="center"/>
        <w:rPr>
          <w:rFonts w:ascii="Times New Roman" w:hAnsi="Times New Roman" w:cs="Times New Roman"/>
        </w:rPr>
      </w:pPr>
      <w:r w:rsidRPr="00D21B4F">
        <w:rPr>
          <w:rFonts w:ascii="Times New Roman" w:hAnsi="Times New Roman" w:cs="Times New Roman"/>
          <w:b/>
          <w:sz w:val="28"/>
          <w:szCs w:val="28"/>
        </w:rPr>
        <w:t>Secretário Municipal de Saúde:</w:t>
      </w:r>
      <w:r w:rsidRPr="00D21B4F">
        <w:rPr>
          <w:rFonts w:ascii="Times New Roman" w:hAnsi="Times New Roman" w:cs="Times New Roman"/>
        </w:rPr>
        <w:t xml:space="preserve"> Abel Walter da Silva</w:t>
      </w:r>
    </w:p>
    <w:p w14:paraId="4579982A" w14:textId="77777777" w:rsidR="00A47E1F" w:rsidRPr="00D21B4F" w:rsidRDefault="00DF5DEB" w:rsidP="00947088">
      <w:pPr>
        <w:spacing w:after="0" w:line="360" w:lineRule="auto"/>
        <w:jc w:val="center"/>
        <w:rPr>
          <w:rFonts w:ascii="Times New Roman" w:hAnsi="Times New Roman" w:cs="Times New Roman"/>
        </w:rPr>
      </w:pPr>
      <w:r w:rsidRPr="00D21B4F">
        <w:rPr>
          <w:rFonts w:ascii="Times New Roman" w:hAnsi="Times New Roman" w:cs="Times New Roman"/>
          <w:b/>
          <w:sz w:val="28"/>
          <w:szCs w:val="28"/>
        </w:rPr>
        <w:t>Farmacêutico:</w:t>
      </w:r>
      <w:r w:rsidRPr="00D21B4F">
        <w:rPr>
          <w:rFonts w:ascii="Times New Roman" w:hAnsi="Times New Roman" w:cs="Times New Roman"/>
        </w:rPr>
        <w:t xml:space="preserve"> JULIANO BECHER DA VEIGA</w:t>
      </w:r>
    </w:p>
    <w:p w14:paraId="64CF55C0" w14:textId="77777777" w:rsidR="00DF5DEB" w:rsidRDefault="00DF5DEB" w:rsidP="00947088">
      <w:pPr>
        <w:tabs>
          <w:tab w:val="left" w:pos="3143"/>
        </w:tabs>
        <w:spacing w:after="0" w:line="360" w:lineRule="auto"/>
        <w:jc w:val="center"/>
        <w:rPr>
          <w:rFonts w:ascii="Times New Roman" w:hAnsi="Times New Roman" w:cs="Times New Roman"/>
        </w:rPr>
      </w:pPr>
      <w:r w:rsidRPr="00D21B4F">
        <w:rPr>
          <w:rFonts w:ascii="Times New Roman" w:hAnsi="Times New Roman" w:cs="Times New Roman"/>
          <w:b/>
          <w:sz w:val="28"/>
          <w:szCs w:val="28"/>
        </w:rPr>
        <w:t>Atendente de Farmácia:</w:t>
      </w:r>
      <w:r w:rsidRPr="00D21B4F">
        <w:rPr>
          <w:rFonts w:ascii="Times New Roman" w:hAnsi="Times New Roman" w:cs="Times New Roman"/>
        </w:rPr>
        <w:t xml:space="preserve"> JOSEMARA RIBEIRO STEINMETZ</w:t>
      </w:r>
    </w:p>
    <w:p w14:paraId="0119A66F" w14:textId="77777777" w:rsidR="00452573" w:rsidRPr="00D21B4F" w:rsidRDefault="00452573" w:rsidP="00947088">
      <w:pPr>
        <w:tabs>
          <w:tab w:val="left" w:pos="3143"/>
        </w:tabs>
        <w:spacing w:after="0" w:line="360" w:lineRule="auto"/>
        <w:jc w:val="center"/>
        <w:rPr>
          <w:rFonts w:ascii="Times New Roman" w:hAnsi="Times New Roman" w:cs="Times New Roman"/>
        </w:rPr>
      </w:pPr>
    </w:p>
    <w:p w14:paraId="50129138" w14:textId="77777777" w:rsidR="00F716DE" w:rsidRPr="00D21B4F" w:rsidRDefault="00F716DE" w:rsidP="00947088">
      <w:pPr>
        <w:spacing w:after="0" w:line="360" w:lineRule="auto"/>
        <w:jc w:val="center"/>
        <w:rPr>
          <w:rFonts w:ascii="Times New Roman" w:hAnsi="Times New Roman" w:cs="Times New Roman"/>
        </w:rPr>
      </w:pPr>
    </w:p>
    <w:p w14:paraId="7359E137" w14:textId="77777777" w:rsidR="00A47E1F" w:rsidRPr="00D21B4F" w:rsidRDefault="00A47E1F" w:rsidP="00947088">
      <w:pPr>
        <w:spacing w:after="0" w:line="360" w:lineRule="auto"/>
        <w:jc w:val="center"/>
        <w:rPr>
          <w:rFonts w:ascii="Times New Roman" w:hAnsi="Times New Roman" w:cs="Times New Roman"/>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21B4F">
        <w:rPr>
          <w:rFonts w:ascii="Times New Roman" w:hAnsi="Times New Roman" w:cs="Times New Roman"/>
          <w:b/>
          <w:color w:val="C0504D" w:themeColor="accen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Boa Ventura de São Roque - PR</w:t>
      </w:r>
    </w:p>
    <w:sdt>
      <w:sdtPr>
        <w:rPr>
          <w:rFonts w:ascii="Times New Roman" w:eastAsiaTheme="minorHAnsi" w:hAnsi="Times New Roman" w:cs="Times New Roman"/>
          <w:b w:val="0"/>
          <w:bCs w:val="0"/>
          <w:color w:val="auto"/>
          <w:sz w:val="22"/>
          <w:szCs w:val="22"/>
          <w:lang w:eastAsia="en-US"/>
        </w:rPr>
        <w:id w:val="-459184004"/>
        <w:docPartObj>
          <w:docPartGallery w:val="Table of Contents"/>
          <w:docPartUnique/>
        </w:docPartObj>
      </w:sdtPr>
      <w:sdtContent>
        <w:p w14:paraId="5A21F869" w14:textId="77777777" w:rsidR="003D554F" w:rsidRPr="00D21B4F" w:rsidRDefault="003D554F" w:rsidP="00947088">
          <w:pPr>
            <w:pStyle w:val="CabealhodoSumrio"/>
            <w:spacing w:before="0" w:line="360" w:lineRule="auto"/>
            <w:rPr>
              <w:rFonts w:ascii="Times New Roman" w:hAnsi="Times New Roman" w:cs="Times New Roman"/>
            </w:rPr>
          </w:pPr>
          <w:r w:rsidRPr="00D21B4F">
            <w:rPr>
              <w:rFonts w:ascii="Times New Roman" w:hAnsi="Times New Roman" w:cs="Times New Roman"/>
            </w:rPr>
            <w:t>Sumário</w:t>
          </w:r>
        </w:p>
        <w:p w14:paraId="6443B0AE" w14:textId="77777777" w:rsidR="003D554F" w:rsidRPr="00D21B4F" w:rsidRDefault="003D554F" w:rsidP="00947088">
          <w:pPr>
            <w:spacing w:after="0" w:line="360" w:lineRule="auto"/>
            <w:rPr>
              <w:rFonts w:ascii="Times New Roman" w:hAnsi="Times New Roman" w:cs="Times New Roman"/>
              <w:lang w:eastAsia="pt-BR"/>
            </w:rPr>
          </w:pPr>
        </w:p>
        <w:p w14:paraId="13DDE991" w14:textId="77777777" w:rsidR="00C518BA" w:rsidRDefault="003D554F">
          <w:pPr>
            <w:pStyle w:val="Sumrio1"/>
            <w:tabs>
              <w:tab w:val="right" w:leader="dot" w:pos="9771"/>
            </w:tabs>
            <w:rPr>
              <w:rFonts w:eastAsiaTheme="minorEastAsia"/>
              <w:noProof/>
              <w:lang w:eastAsia="pt-BR"/>
            </w:rPr>
          </w:pPr>
          <w:r w:rsidRPr="00D21B4F">
            <w:rPr>
              <w:rFonts w:ascii="Times New Roman" w:hAnsi="Times New Roman" w:cs="Times New Roman"/>
            </w:rPr>
            <w:fldChar w:fldCharType="begin"/>
          </w:r>
          <w:r w:rsidRPr="00D21B4F">
            <w:rPr>
              <w:rFonts w:ascii="Times New Roman" w:hAnsi="Times New Roman" w:cs="Times New Roman"/>
            </w:rPr>
            <w:instrText xml:space="preserve"> TOC \o "1-3" \h \z \u </w:instrText>
          </w:r>
          <w:r w:rsidRPr="00D21B4F">
            <w:rPr>
              <w:rFonts w:ascii="Times New Roman" w:hAnsi="Times New Roman" w:cs="Times New Roman"/>
            </w:rPr>
            <w:fldChar w:fldCharType="separate"/>
          </w:r>
          <w:hyperlink w:anchor="_Toc520708062" w:history="1">
            <w:r w:rsidR="00C518BA" w:rsidRPr="00F0479A">
              <w:rPr>
                <w:rStyle w:val="Hyperlink"/>
                <w:rFonts w:ascii="Times New Roman" w:hAnsi="Times New Roman" w:cs="Times New Roman"/>
                <w:noProof/>
              </w:rPr>
              <w:t>01 - INTRODUÇÃO</w:t>
            </w:r>
            <w:r w:rsidR="00C518BA">
              <w:rPr>
                <w:noProof/>
                <w:webHidden/>
              </w:rPr>
              <w:tab/>
            </w:r>
            <w:r w:rsidR="00C518BA">
              <w:rPr>
                <w:noProof/>
                <w:webHidden/>
              </w:rPr>
              <w:fldChar w:fldCharType="begin"/>
            </w:r>
            <w:r w:rsidR="00C518BA">
              <w:rPr>
                <w:noProof/>
                <w:webHidden/>
              </w:rPr>
              <w:instrText xml:space="preserve"> PAGEREF _Toc520708062 \h </w:instrText>
            </w:r>
            <w:r w:rsidR="00C518BA">
              <w:rPr>
                <w:noProof/>
                <w:webHidden/>
              </w:rPr>
            </w:r>
            <w:r w:rsidR="00C518BA">
              <w:rPr>
                <w:noProof/>
                <w:webHidden/>
              </w:rPr>
              <w:fldChar w:fldCharType="separate"/>
            </w:r>
            <w:r w:rsidR="00C518BA">
              <w:rPr>
                <w:noProof/>
                <w:webHidden/>
              </w:rPr>
              <w:t>3</w:t>
            </w:r>
            <w:r w:rsidR="00C518BA">
              <w:rPr>
                <w:noProof/>
                <w:webHidden/>
              </w:rPr>
              <w:fldChar w:fldCharType="end"/>
            </w:r>
          </w:hyperlink>
        </w:p>
        <w:p w14:paraId="435617CC" w14:textId="77777777" w:rsidR="00C518BA" w:rsidRDefault="00000000">
          <w:pPr>
            <w:pStyle w:val="Sumrio1"/>
            <w:tabs>
              <w:tab w:val="right" w:leader="dot" w:pos="9771"/>
            </w:tabs>
            <w:rPr>
              <w:rFonts w:eastAsiaTheme="minorEastAsia"/>
              <w:noProof/>
              <w:lang w:eastAsia="pt-BR"/>
            </w:rPr>
          </w:pPr>
          <w:hyperlink w:anchor="_Toc520708063" w:history="1">
            <w:r w:rsidR="00C518BA" w:rsidRPr="00F0479A">
              <w:rPr>
                <w:rStyle w:val="Hyperlink"/>
                <w:rFonts w:ascii="Times New Roman" w:hAnsi="Times New Roman" w:cs="Times New Roman"/>
                <w:noProof/>
              </w:rPr>
              <w:t>02 - DIAGNÓSTICO DA ASSISTÊNCIA FARMACÊUTICA NO MUNICÍPIO DE BOA VENTURA DE SÃO ROQUE</w:t>
            </w:r>
            <w:r w:rsidR="00C518BA">
              <w:rPr>
                <w:noProof/>
                <w:webHidden/>
              </w:rPr>
              <w:tab/>
            </w:r>
            <w:r w:rsidR="00C518BA">
              <w:rPr>
                <w:noProof/>
                <w:webHidden/>
              </w:rPr>
              <w:fldChar w:fldCharType="begin"/>
            </w:r>
            <w:r w:rsidR="00C518BA">
              <w:rPr>
                <w:noProof/>
                <w:webHidden/>
              </w:rPr>
              <w:instrText xml:space="preserve"> PAGEREF _Toc520708063 \h </w:instrText>
            </w:r>
            <w:r w:rsidR="00C518BA">
              <w:rPr>
                <w:noProof/>
                <w:webHidden/>
              </w:rPr>
            </w:r>
            <w:r w:rsidR="00C518BA">
              <w:rPr>
                <w:noProof/>
                <w:webHidden/>
              </w:rPr>
              <w:fldChar w:fldCharType="separate"/>
            </w:r>
            <w:r w:rsidR="00C518BA">
              <w:rPr>
                <w:noProof/>
                <w:webHidden/>
              </w:rPr>
              <w:t>4</w:t>
            </w:r>
            <w:r w:rsidR="00C518BA">
              <w:rPr>
                <w:noProof/>
                <w:webHidden/>
              </w:rPr>
              <w:fldChar w:fldCharType="end"/>
            </w:r>
          </w:hyperlink>
        </w:p>
        <w:p w14:paraId="58DBC8D2" w14:textId="77777777" w:rsidR="00C518BA" w:rsidRDefault="00000000">
          <w:pPr>
            <w:pStyle w:val="Sumrio1"/>
            <w:tabs>
              <w:tab w:val="right" w:leader="dot" w:pos="9771"/>
            </w:tabs>
            <w:rPr>
              <w:rFonts w:eastAsiaTheme="minorEastAsia"/>
              <w:noProof/>
              <w:lang w:eastAsia="pt-BR"/>
            </w:rPr>
          </w:pPr>
          <w:hyperlink w:anchor="_Toc520708064" w:history="1">
            <w:r w:rsidR="00C518BA" w:rsidRPr="00F0479A">
              <w:rPr>
                <w:rStyle w:val="Hyperlink"/>
                <w:rFonts w:ascii="Times New Roman" w:hAnsi="Times New Roman" w:cs="Times New Roman"/>
                <w:noProof/>
              </w:rPr>
              <w:t>03 – NORMAS E ROTINAS DA FARMÁCIA MUNICIPAL</w:t>
            </w:r>
            <w:r w:rsidR="00C518BA">
              <w:rPr>
                <w:noProof/>
                <w:webHidden/>
              </w:rPr>
              <w:tab/>
            </w:r>
            <w:r w:rsidR="00C518BA">
              <w:rPr>
                <w:noProof/>
                <w:webHidden/>
              </w:rPr>
              <w:fldChar w:fldCharType="begin"/>
            </w:r>
            <w:r w:rsidR="00C518BA">
              <w:rPr>
                <w:noProof/>
                <w:webHidden/>
              </w:rPr>
              <w:instrText xml:space="preserve"> PAGEREF _Toc520708064 \h </w:instrText>
            </w:r>
            <w:r w:rsidR="00C518BA">
              <w:rPr>
                <w:noProof/>
                <w:webHidden/>
              </w:rPr>
            </w:r>
            <w:r w:rsidR="00C518BA">
              <w:rPr>
                <w:noProof/>
                <w:webHidden/>
              </w:rPr>
              <w:fldChar w:fldCharType="separate"/>
            </w:r>
            <w:r w:rsidR="00C518BA">
              <w:rPr>
                <w:noProof/>
                <w:webHidden/>
              </w:rPr>
              <w:t>5</w:t>
            </w:r>
            <w:r w:rsidR="00C518BA">
              <w:rPr>
                <w:noProof/>
                <w:webHidden/>
              </w:rPr>
              <w:fldChar w:fldCharType="end"/>
            </w:r>
          </w:hyperlink>
        </w:p>
        <w:p w14:paraId="02B406B8" w14:textId="77777777" w:rsidR="00C518BA" w:rsidRDefault="00000000">
          <w:pPr>
            <w:pStyle w:val="Sumrio1"/>
            <w:tabs>
              <w:tab w:val="right" w:leader="dot" w:pos="9771"/>
            </w:tabs>
            <w:rPr>
              <w:rFonts w:eastAsiaTheme="minorEastAsia"/>
              <w:noProof/>
              <w:lang w:eastAsia="pt-BR"/>
            </w:rPr>
          </w:pPr>
          <w:hyperlink w:anchor="_Toc520708065" w:history="1">
            <w:r w:rsidR="00C518BA" w:rsidRPr="00F0479A">
              <w:rPr>
                <w:rStyle w:val="Hyperlink"/>
                <w:rFonts w:ascii="Times New Roman" w:hAnsi="Times New Roman" w:cs="Times New Roman"/>
                <w:noProof/>
              </w:rPr>
              <w:t>04 – COMPETÊNCIA DA ASSISTÊNCIA FARMACÊUTICA.</w:t>
            </w:r>
            <w:r w:rsidR="00C518BA">
              <w:rPr>
                <w:noProof/>
                <w:webHidden/>
              </w:rPr>
              <w:tab/>
            </w:r>
            <w:r w:rsidR="00C518BA">
              <w:rPr>
                <w:noProof/>
                <w:webHidden/>
              </w:rPr>
              <w:fldChar w:fldCharType="begin"/>
            </w:r>
            <w:r w:rsidR="00C518BA">
              <w:rPr>
                <w:noProof/>
                <w:webHidden/>
              </w:rPr>
              <w:instrText xml:space="preserve"> PAGEREF _Toc520708065 \h </w:instrText>
            </w:r>
            <w:r w:rsidR="00C518BA">
              <w:rPr>
                <w:noProof/>
                <w:webHidden/>
              </w:rPr>
            </w:r>
            <w:r w:rsidR="00C518BA">
              <w:rPr>
                <w:noProof/>
                <w:webHidden/>
              </w:rPr>
              <w:fldChar w:fldCharType="separate"/>
            </w:r>
            <w:r w:rsidR="00C518BA">
              <w:rPr>
                <w:noProof/>
                <w:webHidden/>
              </w:rPr>
              <w:t>7</w:t>
            </w:r>
            <w:r w:rsidR="00C518BA">
              <w:rPr>
                <w:noProof/>
                <w:webHidden/>
              </w:rPr>
              <w:fldChar w:fldCharType="end"/>
            </w:r>
          </w:hyperlink>
        </w:p>
        <w:p w14:paraId="4F727FEF" w14:textId="77777777" w:rsidR="00C518BA" w:rsidRDefault="00000000">
          <w:pPr>
            <w:pStyle w:val="Sumrio1"/>
            <w:tabs>
              <w:tab w:val="right" w:leader="dot" w:pos="9771"/>
            </w:tabs>
            <w:rPr>
              <w:rFonts w:eastAsiaTheme="minorEastAsia"/>
              <w:noProof/>
              <w:lang w:eastAsia="pt-BR"/>
            </w:rPr>
          </w:pPr>
          <w:hyperlink w:anchor="_Toc520708066" w:history="1">
            <w:r w:rsidR="00C518BA" w:rsidRPr="00F0479A">
              <w:rPr>
                <w:rStyle w:val="Hyperlink"/>
                <w:rFonts w:ascii="Times New Roman" w:hAnsi="Times New Roman" w:cs="Times New Roman"/>
                <w:noProof/>
              </w:rPr>
              <w:t xml:space="preserve">05 - RELAÇÃO MUNICIPAL DE MEDICAMENTOS – REMUME DE </w:t>
            </w:r>
            <w:r w:rsidR="00EE12AB">
              <w:rPr>
                <w:rStyle w:val="Hyperlink"/>
                <w:rFonts w:ascii="Times New Roman" w:hAnsi="Times New Roman" w:cs="Times New Roman"/>
                <w:noProof/>
              </w:rPr>
              <w:t>BOA VENTURA DE SÃO ROQUE DE 2023 A 2026</w:t>
            </w:r>
            <w:r w:rsidR="00C518BA">
              <w:rPr>
                <w:noProof/>
                <w:webHidden/>
              </w:rPr>
              <w:tab/>
            </w:r>
            <w:r w:rsidR="00C518BA">
              <w:rPr>
                <w:noProof/>
                <w:webHidden/>
              </w:rPr>
              <w:fldChar w:fldCharType="begin"/>
            </w:r>
            <w:r w:rsidR="00C518BA">
              <w:rPr>
                <w:noProof/>
                <w:webHidden/>
              </w:rPr>
              <w:instrText xml:space="preserve"> PAGEREF _Toc520708066 \h </w:instrText>
            </w:r>
            <w:r w:rsidR="00C518BA">
              <w:rPr>
                <w:noProof/>
                <w:webHidden/>
              </w:rPr>
            </w:r>
            <w:r w:rsidR="00C518BA">
              <w:rPr>
                <w:noProof/>
                <w:webHidden/>
              </w:rPr>
              <w:fldChar w:fldCharType="separate"/>
            </w:r>
            <w:r w:rsidR="00C518BA">
              <w:rPr>
                <w:noProof/>
                <w:webHidden/>
              </w:rPr>
              <w:t>8</w:t>
            </w:r>
            <w:r w:rsidR="00C518BA">
              <w:rPr>
                <w:noProof/>
                <w:webHidden/>
              </w:rPr>
              <w:fldChar w:fldCharType="end"/>
            </w:r>
          </w:hyperlink>
        </w:p>
        <w:p w14:paraId="76A2CB6A" w14:textId="77777777" w:rsidR="00C518BA" w:rsidRDefault="00000000">
          <w:pPr>
            <w:pStyle w:val="Sumrio1"/>
            <w:tabs>
              <w:tab w:val="right" w:leader="dot" w:pos="9771"/>
            </w:tabs>
            <w:rPr>
              <w:rFonts w:eastAsiaTheme="minorEastAsia"/>
              <w:noProof/>
              <w:lang w:eastAsia="pt-BR"/>
            </w:rPr>
          </w:pPr>
          <w:hyperlink w:anchor="_Toc520708067" w:history="1">
            <w:r w:rsidR="00C518BA" w:rsidRPr="00F0479A">
              <w:rPr>
                <w:rStyle w:val="Hyperlink"/>
                <w:rFonts w:ascii="Times New Roman" w:hAnsi="Times New Roman" w:cs="Times New Roman"/>
                <w:noProof/>
              </w:rPr>
              <w:t>A) RELAÇÃO DE MEDICAMENTOS BÁSICOS</w:t>
            </w:r>
            <w:r w:rsidR="00C518BA">
              <w:rPr>
                <w:noProof/>
                <w:webHidden/>
              </w:rPr>
              <w:tab/>
            </w:r>
            <w:r w:rsidR="00C518BA">
              <w:rPr>
                <w:noProof/>
                <w:webHidden/>
              </w:rPr>
              <w:fldChar w:fldCharType="begin"/>
            </w:r>
            <w:r w:rsidR="00C518BA">
              <w:rPr>
                <w:noProof/>
                <w:webHidden/>
              </w:rPr>
              <w:instrText xml:space="preserve"> PAGEREF _Toc520708067 \h </w:instrText>
            </w:r>
            <w:r w:rsidR="00C518BA">
              <w:rPr>
                <w:noProof/>
                <w:webHidden/>
              </w:rPr>
            </w:r>
            <w:r w:rsidR="00C518BA">
              <w:rPr>
                <w:noProof/>
                <w:webHidden/>
              </w:rPr>
              <w:fldChar w:fldCharType="separate"/>
            </w:r>
            <w:r w:rsidR="00C518BA">
              <w:rPr>
                <w:noProof/>
                <w:webHidden/>
              </w:rPr>
              <w:t>8</w:t>
            </w:r>
            <w:r w:rsidR="00C518BA">
              <w:rPr>
                <w:noProof/>
                <w:webHidden/>
              </w:rPr>
              <w:fldChar w:fldCharType="end"/>
            </w:r>
          </w:hyperlink>
        </w:p>
        <w:p w14:paraId="5E629F50" w14:textId="77777777" w:rsidR="00C518BA" w:rsidRDefault="00000000">
          <w:pPr>
            <w:pStyle w:val="Sumrio1"/>
            <w:tabs>
              <w:tab w:val="right" w:leader="dot" w:pos="9771"/>
            </w:tabs>
            <w:rPr>
              <w:rFonts w:eastAsiaTheme="minorEastAsia"/>
              <w:noProof/>
              <w:lang w:eastAsia="pt-BR"/>
            </w:rPr>
          </w:pPr>
          <w:hyperlink w:anchor="_Toc520708068" w:history="1">
            <w:r w:rsidR="00C518BA" w:rsidRPr="00F0479A">
              <w:rPr>
                <w:rStyle w:val="Hyperlink"/>
                <w:rFonts w:ascii="Times New Roman" w:hAnsi="Times New Roman" w:cs="Times New Roman"/>
                <w:noProof/>
              </w:rPr>
              <w:t>B) RELAÇÃO MEDICAMENTOS EXCLUSIVOS DO PRONTO ATENDIMENTO</w:t>
            </w:r>
            <w:r w:rsidR="00C518BA">
              <w:rPr>
                <w:noProof/>
                <w:webHidden/>
              </w:rPr>
              <w:tab/>
            </w:r>
            <w:r w:rsidR="00C518BA">
              <w:rPr>
                <w:noProof/>
                <w:webHidden/>
              </w:rPr>
              <w:fldChar w:fldCharType="begin"/>
            </w:r>
            <w:r w:rsidR="00C518BA">
              <w:rPr>
                <w:noProof/>
                <w:webHidden/>
              </w:rPr>
              <w:instrText xml:space="preserve"> PAGEREF _Toc520708068 \h </w:instrText>
            </w:r>
            <w:r w:rsidR="00C518BA">
              <w:rPr>
                <w:noProof/>
                <w:webHidden/>
              </w:rPr>
            </w:r>
            <w:r w:rsidR="00C518BA">
              <w:rPr>
                <w:noProof/>
                <w:webHidden/>
              </w:rPr>
              <w:fldChar w:fldCharType="separate"/>
            </w:r>
            <w:r w:rsidR="00C518BA">
              <w:rPr>
                <w:noProof/>
                <w:webHidden/>
              </w:rPr>
              <w:t>12</w:t>
            </w:r>
            <w:r w:rsidR="00C518BA">
              <w:rPr>
                <w:noProof/>
                <w:webHidden/>
              </w:rPr>
              <w:fldChar w:fldCharType="end"/>
            </w:r>
          </w:hyperlink>
        </w:p>
        <w:p w14:paraId="08869902" w14:textId="77777777" w:rsidR="00C518BA" w:rsidRDefault="00000000">
          <w:pPr>
            <w:pStyle w:val="Sumrio1"/>
            <w:tabs>
              <w:tab w:val="right" w:leader="dot" w:pos="9771"/>
            </w:tabs>
            <w:rPr>
              <w:rFonts w:eastAsiaTheme="minorEastAsia"/>
              <w:noProof/>
              <w:lang w:eastAsia="pt-BR"/>
            </w:rPr>
          </w:pPr>
          <w:hyperlink w:anchor="_Toc520708069" w:history="1">
            <w:r w:rsidR="00C518BA" w:rsidRPr="00F0479A">
              <w:rPr>
                <w:rStyle w:val="Hyperlink"/>
                <w:rFonts w:ascii="Times New Roman" w:hAnsi="Times New Roman" w:cs="Times New Roman"/>
                <w:noProof/>
              </w:rPr>
              <w:t>C) RELAÇÃO DE MEDICAMENTOS DE SAÚDE MENTAL</w:t>
            </w:r>
            <w:r w:rsidR="00C518BA">
              <w:rPr>
                <w:noProof/>
                <w:webHidden/>
              </w:rPr>
              <w:tab/>
            </w:r>
            <w:r w:rsidR="00C518BA">
              <w:rPr>
                <w:noProof/>
                <w:webHidden/>
              </w:rPr>
              <w:fldChar w:fldCharType="begin"/>
            </w:r>
            <w:r w:rsidR="00C518BA">
              <w:rPr>
                <w:noProof/>
                <w:webHidden/>
              </w:rPr>
              <w:instrText xml:space="preserve"> PAGEREF _Toc520708069 \h </w:instrText>
            </w:r>
            <w:r w:rsidR="00C518BA">
              <w:rPr>
                <w:noProof/>
                <w:webHidden/>
              </w:rPr>
            </w:r>
            <w:r w:rsidR="00C518BA">
              <w:rPr>
                <w:noProof/>
                <w:webHidden/>
              </w:rPr>
              <w:fldChar w:fldCharType="separate"/>
            </w:r>
            <w:r w:rsidR="00C518BA">
              <w:rPr>
                <w:noProof/>
                <w:webHidden/>
              </w:rPr>
              <w:t>13</w:t>
            </w:r>
            <w:r w:rsidR="00C518BA">
              <w:rPr>
                <w:noProof/>
                <w:webHidden/>
              </w:rPr>
              <w:fldChar w:fldCharType="end"/>
            </w:r>
          </w:hyperlink>
        </w:p>
        <w:p w14:paraId="2EA88625" w14:textId="77777777" w:rsidR="00C518BA" w:rsidRDefault="00000000">
          <w:pPr>
            <w:pStyle w:val="Sumrio1"/>
            <w:tabs>
              <w:tab w:val="right" w:leader="dot" w:pos="9771"/>
            </w:tabs>
            <w:rPr>
              <w:rFonts w:eastAsiaTheme="minorEastAsia"/>
              <w:noProof/>
              <w:lang w:eastAsia="pt-BR"/>
            </w:rPr>
          </w:pPr>
          <w:hyperlink w:anchor="_Toc520708070" w:history="1">
            <w:r w:rsidR="00C518BA" w:rsidRPr="00F0479A">
              <w:rPr>
                <w:rStyle w:val="Hyperlink"/>
                <w:rFonts w:ascii="Times New Roman" w:hAnsi="Times New Roman" w:cs="Times New Roman"/>
                <w:noProof/>
              </w:rPr>
              <w:t>06 - FINANCIAMENTOS DA ASSISTÊNCIA FARMACÊUTICA</w:t>
            </w:r>
            <w:r w:rsidR="00C518BA">
              <w:rPr>
                <w:noProof/>
                <w:webHidden/>
              </w:rPr>
              <w:tab/>
            </w:r>
            <w:r w:rsidR="00C518BA">
              <w:rPr>
                <w:noProof/>
                <w:webHidden/>
              </w:rPr>
              <w:fldChar w:fldCharType="begin"/>
            </w:r>
            <w:r w:rsidR="00C518BA">
              <w:rPr>
                <w:noProof/>
                <w:webHidden/>
              </w:rPr>
              <w:instrText xml:space="preserve"> PAGEREF _Toc520708070 \h </w:instrText>
            </w:r>
            <w:r w:rsidR="00C518BA">
              <w:rPr>
                <w:noProof/>
                <w:webHidden/>
              </w:rPr>
            </w:r>
            <w:r w:rsidR="00C518BA">
              <w:rPr>
                <w:noProof/>
                <w:webHidden/>
              </w:rPr>
              <w:fldChar w:fldCharType="separate"/>
            </w:r>
            <w:r w:rsidR="00C518BA">
              <w:rPr>
                <w:noProof/>
                <w:webHidden/>
              </w:rPr>
              <w:t>14</w:t>
            </w:r>
            <w:r w:rsidR="00C518BA">
              <w:rPr>
                <w:noProof/>
                <w:webHidden/>
              </w:rPr>
              <w:fldChar w:fldCharType="end"/>
            </w:r>
          </w:hyperlink>
        </w:p>
        <w:p w14:paraId="122EF78F" w14:textId="77777777" w:rsidR="00C518BA" w:rsidRDefault="00000000">
          <w:pPr>
            <w:pStyle w:val="Sumrio1"/>
            <w:tabs>
              <w:tab w:val="right" w:leader="dot" w:pos="9771"/>
            </w:tabs>
            <w:rPr>
              <w:rFonts w:eastAsiaTheme="minorEastAsia"/>
              <w:noProof/>
              <w:lang w:eastAsia="pt-BR"/>
            </w:rPr>
          </w:pPr>
          <w:hyperlink w:anchor="_Toc520708071" w:history="1">
            <w:r w:rsidR="00C518BA" w:rsidRPr="00F0479A">
              <w:rPr>
                <w:rStyle w:val="Hyperlink"/>
                <w:rFonts w:ascii="Times New Roman" w:hAnsi="Times New Roman" w:cs="Times New Roman"/>
                <w:noProof/>
              </w:rPr>
              <w:t>07 – PLANEJAMENTO DA ASSISTÊNCIA FARMACÊUTICA</w:t>
            </w:r>
            <w:r w:rsidR="00C518BA">
              <w:rPr>
                <w:noProof/>
                <w:webHidden/>
              </w:rPr>
              <w:tab/>
            </w:r>
            <w:r w:rsidR="00C518BA">
              <w:rPr>
                <w:noProof/>
                <w:webHidden/>
              </w:rPr>
              <w:fldChar w:fldCharType="begin"/>
            </w:r>
            <w:r w:rsidR="00C518BA">
              <w:rPr>
                <w:noProof/>
                <w:webHidden/>
              </w:rPr>
              <w:instrText xml:space="preserve"> PAGEREF _Toc520708071 \h </w:instrText>
            </w:r>
            <w:r w:rsidR="00C518BA">
              <w:rPr>
                <w:noProof/>
                <w:webHidden/>
              </w:rPr>
            </w:r>
            <w:r w:rsidR="00C518BA">
              <w:rPr>
                <w:noProof/>
                <w:webHidden/>
              </w:rPr>
              <w:fldChar w:fldCharType="separate"/>
            </w:r>
            <w:r w:rsidR="00C518BA">
              <w:rPr>
                <w:noProof/>
                <w:webHidden/>
              </w:rPr>
              <w:t>15</w:t>
            </w:r>
            <w:r w:rsidR="00C518BA">
              <w:rPr>
                <w:noProof/>
                <w:webHidden/>
              </w:rPr>
              <w:fldChar w:fldCharType="end"/>
            </w:r>
          </w:hyperlink>
        </w:p>
        <w:p w14:paraId="2EDBF2AE" w14:textId="77777777" w:rsidR="00C518BA" w:rsidRDefault="00000000">
          <w:pPr>
            <w:pStyle w:val="Sumrio1"/>
            <w:tabs>
              <w:tab w:val="right" w:leader="dot" w:pos="9771"/>
            </w:tabs>
            <w:rPr>
              <w:rFonts w:eastAsiaTheme="minorEastAsia"/>
              <w:noProof/>
              <w:lang w:eastAsia="pt-BR"/>
            </w:rPr>
          </w:pPr>
          <w:hyperlink w:anchor="_Toc520708072" w:history="1">
            <w:r w:rsidR="00C518BA" w:rsidRPr="00F0479A">
              <w:rPr>
                <w:rStyle w:val="Hyperlink"/>
                <w:rFonts w:ascii="Times New Roman" w:hAnsi="Times New Roman" w:cs="Times New Roman"/>
                <w:noProof/>
              </w:rPr>
              <w:t>7.1 – OBJETIVOS:</w:t>
            </w:r>
            <w:r w:rsidR="00C518BA">
              <w:rPr>
                <w:noProof/>
                <w:webHidden/>
              </w:rPr>
              <w:tab/>
            </w:r>
            <w:r w:rsidR="00C518BA">
              <w:rPr>
                <w:noProof/>
                <w:webHidden/>
              </w:rPr>
              <w:fldChar w:fldCharType="begin"/>
            </w:r>
            <w:r w:rsidR="00C518BA">
              <w:rPr>
                <w:noProof/>
                <w:webHidden/>
              </w:rPr>
              <w:instrText xml:space="preserve"> PAGEREF _Toc520708072 \h </w:instrText>
            </w:r>
            <w:r w:rsidR="00C518BA">
              <w:rPr>
                <w:noProof/>
                <w:webHidden/>
              </w:rPr>
            </w:r>
            <w:r w:rsidR="00C518BA">
              <w:rPr>
                <w:noProof/>
                <w:webHidden/>
              </w:rPr>
              <w:fldChar w:fldCharType="separate"/>
            </w:r>
            <w:r w:rsidR="00C518BA">
              <w:rPr>
                <w:noProof/>
                <w:webHidden/>
              </w:rPr>
              <w:t>16</w:t>
            </w:r>
            <w:r w:rsidR="00C518BA">
              <w:rPr>
                <w:noProof/>
                <w:webHidden/>
              </w:rPr>
              <w:fldChar w:fldCharType="end"/>
            </w:r>
          </w:hyperlink>
        </w:p>
        <w:p w14:paraId="46F9CCDC" w14:textId="77777777" w:rsidR="00C518BA" w:rsidRDefault="00000000">
          <w:pPr>
            <w:pStyle w:val="Sumrio1"/>
            <w:tabs>
              <w:tab w:val="right" w:leader="dot" w:pos="9771"/>
            </w:tabs>
            <w:rPr>
              <w:rFonts w:eastAsiaTheme="minorEastAsia"/>
              <w:noProof/>
              <w:lang w:eastAsia="pt-BR"/>
            </w:rPr>
          </w:pPr>
          <w:hyperlink w:anchor="_Toc520708073" w:history="1">
            <w:r w:rsidR="00C518BA" w:rsidRPr="00F0479A">
              <w:rPr>
                <w:rStyle w:val="Hyperlink"/>
                <w:rFonts w:ascii="Times New Roman" w:hAnsi="Times New Roman" w:cs="Times New Roman"/>
                <w:noProof/>
              </w:rPr>
              <w:t>8 – ORGANIZAÇÃO DE SERVIÇOS:</w:t>
            </w:r>
            <w:r w:rsidR="00C518BA">
              <w:rPr>
                <w:noProof/>
                <w:webHidden/>
              </w:rPr>
              <w:tab/>
            </w:r>
            <w:r w:rsidR="00C518BA">
              <w:rPr>
                <w:noProof/>
                <w:webHidden/>
              </w:rPr>
              <w:fldChar w:fldCharType="begin"/>
            </w:r>
            <w:r w:rsidR="00C518BA">
              <w:rPr>
                <w:noProof/>
                <w:webHidden/>
              </w:rPr>
              <w:instrText xml:space="preserve"> PAGEREF _Toc520708073 \h </w:instrText>
            </w:r>
            <w:r w:rsidR="00C518BA">
              <w:rPr>
                <w:noProof/>
                <w:webHidden/>
              </w:rPr>
            </w:r>
            <w:r w:rsidR="00C518BA">
              <w:rPr>
                <w:noProof/>
                <w:webHidden/>
              </w:rPr>
              <w:fldChar w:fldCharType="separate"/>
            </w:r>
            <w:r w:rsidR="00C518BA">
              <w:rPr>
                <w:noProof/>
                <w:webHidden/>
              </w:rPr>
              <w:t>16</w:t>
            </w:r>
            <w:r w:rsidR="00C518BA">
              <w:rPr>
                <w:noProof/>
                <w:webHidden/>
              </w:rPr>
              <w:fldChar w:fldCharType="end"/>
            </w:r>
          </w:hyperlink>
        </w:p>
        <w:p w14:paraId="7834F0FB" w14:textId="77777777" w:rsidR="00C518BA" w:rsidRDefault="00000000">
          <w:pPr>
            <w:pStyle w:val="Sumrio1"/>
            <w:tabs>
              <w:tab w:val="right" w:leader="dot" w:pos="9771"/>
            </w:tabs>
            <w:rPr>
              <w:rFonts w:eastAsiaTheme="minorEastAsia"/>
              <w:noProof/>
              <w:lang w:eastAsia="pt-BR"/>
            </w:rPr>
          </w:pPr>
          <w:hyperlink w:anchor="_Toc520708074" w:history="1">
            <w:r w:rsidR="00C518BA" w:rsidRPr="00F0479A">
              <w:rPr>
                <w:rStyle w:val="Hyperlink"/>
                <w:rFonts w:ascii="Times New Roman" w:hAnsi="Times New Roman" w:cs="Times New Roman"/>
                <w:noProof/>
              </w:rPr>
              <w:t>8.1 OBJETIVO</w:t>
            </w:r>
            <w:r w:rsidR="00C518BA">
              <w:rPr>
                <w:noProof/>
                <w:webHidden/>
              </w:rPr>
              <w:tab/>
            </w:r>
            <w:r w:rsidR="00C518BA">
              <w:rPr>
                <w:noProof/>
                <w:webHidden/>
              </w:rPr>
              <w:fldChar w:fldCharType="begin"/>
            </w:r>
            <w:r w:rsidR="00C518BA">
              <w:rPr>
                <w:noProof/>
                <w:webHidden/>
              </w:rPr>
              <w:instrText xml:space="preserve"> PAGEREF _Toc520708074 \h </w:instrText>
            </w:r>
            <w:r w:rsidR="00C518BA">
              <w:rPr>
                <w:noProof/>
                <w:webHidden/>
              </w:rPr>
            </w:r>
            <w:r w:rsidR="00C518BA">
              <w:rPr>
                <w:noProof/>
                <w:webHidden/>
              </w:rPr>
              <w:fldChar w:fldCharType="separate"/>
            </w:r>
            <w:r w:rsidR="00C518BA">
              <w:rPr>
                <w:noProof/>
                <w:webHidden/>
              </w:rPr>
              <w:t>16</w:t>
            </w:r>
            <w:r w:rsidR="00C518BA">
              <w:rPr>
                <w:noProof/>
                <w:webHidden/>
              </w:rPr>
              <w:fldChar w:fldCharType="end"/>
            </w:r>
          </w:hyperlink>
        </w:p>
        <w:p w14:paraId="220DBDF4" w14:textId="77777777" w:rsidR="00C518BA" w:rsidRDefault="00000000">
          <w:pPr>
            <w:pStyle w:val="Sumrio1"/>
            <w:tabs>
              <w:tab w:val="right" w:leader="dot" w:pos="9771"/>
            </w:tabs>
            <w:rPr>
              <w:rFonts w:eastAsiaTheme="minorEastAsia"/>
              <w:noProof/>
              <w:lang w:eastAsia="pt-BR"/>
            </w:rPr>
          </w:pPr>
          <w:hyperlink w:anchor="_Toc520708075" w:history="1">
            <w:r w:rsidR="00C518BA" w:rsidRPr="00F0479A">
              <w:rPr>
                <w:rStyle w:val="Hyperlink"/>
                <w:rFonts w:ascii="Times New Roman" w:hAnsi="Times New Roman" w:cs="Times New Roman"/>
                <w:noProof/>
              </w:rPr>
              <w:t>8.2 ASPECTOS A SEREM CONSIDERADOS:</w:t>
            </w:r>
            <w:r w:rsidR="00C518BA">
              <w:rPr>
                <w:noProof/>
                <w:webHidden/>
              </w:rPr>
              <w:tab/>
            </w:r>
            <w:r w:rsidR="00C518BA">
              <w:rPr>
                <w:noProof/>
                <w:webHidden/>
              </w:rPr>
              <w:fldChar w:fldCharType="begin"/>
            </w:r>
            <w:r w:rsidR="00C518BA">
              <w:rPr>
                <w:noProof/>
                <w:webHidden/>
              </w:rPr>
              <w:instrText xml:space="preserve"> PAGEREF _Toc520708075 \h </w:instrText>
            </w:r>
            <w:r w:rsidR="00C518BA">
              <w:rPr>
                <w:noProof/>
                <w:webHidden/>
              </w:rPr>
            </w:r>
            <w:r w:rsidR="00C518BA">
              <w:rPr>
                <w:noProof/>
                <w:webHidden/>
              </w:rPr>
              <w:fldChar w:fldCharType="separate"/>
            </w:r>
            <w:r w:rsidR="00C518BA">
              <w:rPr>
                <w:noProof/>
                <w:webHidden/>
              </w:rPr>
              <w:t>16</w:t>
            </w:r>
            <w:r w:rsidR="00C518BA">
              <w:rPr>
                <w:noProof/>
                <w:webHidden/>
              </w:rPr>
              <w:fldChar w:fldCharType="end"/>
            </w:r>
          </w:hyperlink>
        </w:p>
        <w:p w14:paraId="043CFB5B" w14:textId="77777777" w:rsidR="00C518BA" w:rsidRDefault="00000000">
          <w:pPr>
            <w:pStyle w:val="Sumrio1"/>
            <w:tabs>
              <w:tab w:val="right" w:leader="dot" w:pos="9771"/>
            </w:tabs>
            <w:rPr>
              <w:rFonts w:eastAsiaTheme="minorEastAsia"/>
              <w:noProof/>
              <w:lang w:eastAsia="pt-BR"/>
            </w:rPr>
          </w:pPr>
          <w:hyperlink w:anchor="_Toc520708076" w:history="1">
            <w:r w:rsidR="00C518BA" w:rsidRPr="00F0479A">
              <w:rPr>
                <w:rStyle w:val="Hyperlink"/>
                <w:rFonts w:ascii="Times New Roman" w:hAnsi="Times New Roman" w:cs="Times New Roman"/>
                <w:noProof/>
              </w:rPr>
              <w:t>8.3 VANTAGENS DE UM SERVIÇO ORGANIZADO:</w:t>
            </w:r>
            <w:r w:rsidR="00C518BA">
              <w:rPr>
                <w:noProof/>
                <w:webHidden/>
              </w:rPr>
              <w:tab/>
            </w:r>
            <w:r w:rsidR="00C518BA">
              <w:rPr>
                <w:noProof/>
                <w:webHidden/>
              </w:rPr>
              <w:fldChar w:fldCharType="begin"/>
            </w:r>
            <w:r w:rsidR="00C518BA">
              <w:rPr>
                <w:noProof/>
                <w:webHidden/>
              </w:rPr>
              <w:instrText xml:space="preserve"> PAGEREF _Toc520708076 \h </w:instrText>
            </w:r>
            <w:r w:rsidR="00C518BA">
              <w:rPr>
                <w:noProof/>
                <w:webHidden/>
              </w:rPr>
            </w:r>
            <w:r w:rsidR="00C518BA">
              <w:rPr>
                <w:noProof/>
                <w:webHidden/>
              </w:rPr>
              <w:fldChar w:fldCharType="separate"/>
            </w:r>
            <w:r w:rsidR="00C518BA">
              <w:rPr>
                <w:noProof/>
                <w:webHidden/>
              </w:rPr>
              <w:t>17</w:t>
            </w:r>
            <w:r w:rsidR="00C518BA">
              <w:rPr>
                <w:noProof/>
                <w:webHidden/>
              </w:rPr>
              <w:fldChar w:fldCharType="end"/>
            </w:r>
          </w:hyperlink>
        </w:p>
        <w:p w14:paraId="32839100" w14:textId="77777777" w:rsidR="00C518BA" w:rsidRDefault="00000000">
          <w:pPr>
            <w:pStyle w:val="Sumrio1"/>
            <w:tabs>
              <w:tab w:val="right" w:leader="dot" w:pos="9771"/>
            </w:tabs>
            <w:rPr>
              <w:rFonts w:eastAsiaTheme="minorEastAsia"/>
              <w:noProof/>
              <w:lang w:eastAsia="pt-BR"/>
            </w:rPr>
          </w:pPr>
          <w:hyperlink w:anchor="_Toc520708077" w:history="1">
            <w:r w:rsidR="00C518BA" w:rsidRPr="00F0479A">
              <w:rPr>
                <w:rStyle w:val="Hyperlink"/>
                <w:rFonts w:ascii="Times New Roman" w:hAnsi="Times New Roman" w:cs="Times New Roman"/>
                <w:noProof/>
              </w:rPr>
              <w:t>8.4 – PROCEDIMENTOS:</w:t>
            </w:r>
            <w:r w:rsidR="00C518BA">
              <w:rPr>
                <w:noProof/>
                <w:webHidden/>
              </w:rPr>
              <w:tab/>
            </w:r>
            <w:r w:rsidR="00C518BA">
              <w:rPr>
                <w:noProof/>
                <w:webHidden/>
              </w:rPr>
              <w:fldChar w:fldCharType="begin"/>
            </w:r>
            <w:r w:rsidR="00C518BA">
              <w:rPr>
                <w:noProof/>
                <w:webHidden/>
              </w:rPr>
              <w:instrText xml:space="preserve"> PAGEREF _Toc520708077 \h </w:instrText>
            </w:r>
            <w:r w:rsidR="00C518BA">
              <w:rPr>
                <w:noProof/>
                <w:webHidden/>
              </w:rPr>
            </w:r>
            <w:r w:rsidR="00C518BA">
              <w:rPr>
                <w:noProof/>
                <w:webHidden/>
              </w:rPr>
              <w:fldChar w:fldCharType="separate"/>
            </w:r>
            <w:r w:rsidR="00C518BA">
              <w:rPr>
                <w:noProof/>
                <w:webHidden/>
              </w:rPr>
              <w:t>17</w:t>
            </w:r>
            <w:r w:rsidR="00C518BA">
              <w:rPr>
                <w:noProof/>
                <w:webHidden/>
              </w:rPr>
              <w:fldChar w:fldCharType="end"/>
            </w:r>
          </w:hyperlink>
        </w:p>
        <w:p w14:paraId="7C5E76A7" w14:textId="77777777" w:rsidR="00C518BA" w:rsidRDefault="00000000">
          <w:pPr>
            <w:pStyle w:val="Sumrio1"/>
            <w:tabs>
              <w:tab w:val="right" w:leader="dot" w:pos="9771"/>
            </w:tabs>
            <w:rPr>
              <w:rFonts w:eastAsiaTheme="minorEastAsia"/>
              <w:noProof/>
              <w:lang w:eastAsia="pt-BR"/>
            </w:rPr>
          </w:pPr>
          <w:hyperlink w:anchor="_Toc520708078" w:history="1">
            <w:r w:rsidR="00C518BA" w:rsidRPr="00F0479A">
              <w:rPr>
                <w:rStyle w:val="Hyperlink"/>
                <w:rFonts w:ascii="Times New Roman" w:hAnsi="Times New Roman" w:cs="Times New Roman"/>
                <w:noProof/>
              </w:rPr>
              <w:t>8.5 REQUISITOS NECESSÁRIOS:</w:t>
            </w:r>
            <w:r w:rsidR="00C518BA">
              <w:rPr>
                <w:noProof/>
                <w:webHidden/>
              </w:rPr>
              <w:tab/>
            </w:r>
            <w:r w:rsidR="00C518BA">
              <w:rPr>
                <w:noProof/>
                <w:webHidden/>
              </w:rPr>
              <w:fldChar w:fldCharType="begin"/>
            </w:r>
            <w:r w:rsidR="00C518BA">
              <w:rPr>
                <w:noProof/>
                <w:webHidden/>
              </w:rPr>
              <w:instrText xml:space="preserve"> PAGEREF _Toc520708078 \h </w:instrText>
            </w:r>
            <w:r w:rsidR="00C518BA">
              <w:rPr>
                <w:noProof/>
                <w:webHidden/>
              </w:rPr>
            </w:r>
            <w:r w:rsidR="00C518BA">
              <w:rPr>
                <w:noProof/>
                <w:webHidden/>
              </w:rPr>
              <w:fldChar w:fldCharType="separate"/>
            </w:r>
            <w:r w:rsidR="00C518BA">
              <w:rPr>
                <w:noProof/>
                <w:webHidden/>
              </w:rPr>
              <w:t>18</w:t>
            </w:r>
            <w:r w:rsidR="00C518BA">
              <w:rPr>
                <w:noProof/>
                <w:webHidden/>
              </w:rPr>
              <w:fldChar w:fldCharType="end"/>
            </w:r>
          </w:hyperlink>
        </w:p>
        <w:p w14:paraId="4EFAD3B6" w14:textId="77777777" w:rsidR="00C518BA" w:rsidRDefault="00000000">
          <w:pPr>
            <w:pStyle w:val="Sumrio1"/>
            <w:tabs>
              <w:tab w:val="right" w:leader="dot" w:pos="9771"/>
            </w:tabs>
            <w:rPr>
              <w:rFonts w:eastAsiaTheme="minorEastAsia"/>
              <w:noProof/>
              <w:lang w:eastAsia="pt-BR"/>
            </w:rPr>
          </w:pPr>
          <w:hyperlink w:anchor="_Toc520708079" w:history="1">
            <w:r w:rsidR="00C518BA" w:rsidRPr="00F0479A">
              <w:rPr>
                <w:rStyle w:val="Hyperlink"/>
                <w:rFonts w:ascii="Times New Roman" w:hAnsi="Times New Roman" w:cs="Times New Roman"/>
                <w:noProof/>
              </w:rPr>
              <w:t>9) OBJETIVOS ESPECÍFICOS:</w:t>
            </w:r>
            <w:r w:rsidR="00C518BA">
              <w:rPr>
                <w:noProof/>
                <w:webHidden/>
              </w:rPr>
              <w:tab/>
            </w:r>
            <w:r w:rsidR="00C518BA">
              <w:rPr>
                <w:noProof/>
                <w:webHidden/>
              </w:rPr>
              <w:fldChar w:fldCharType="begin"/>
            </w:r>
            <w:r w:rsidR="00C518BA">
              <w:rPr>
                <w:noProof/>
                <w:webHidden/>
              </w:rPr>
              <w:instrText xml:space="preserve"> PAGEREF _Toc520708079 \h </w:instrText>
            </w:r>
            <w:r w:rsidR="00C518BA">
              <w:rPr>
                <w:noProof/>
                <w:webHidden/>
              </w:rPr>
            </w:r>
            <w:r w:rsidR="00C518BA">
              <w:rPr>
                <w:noProof/>
                <w:webHidden/>
              </w:rPr>
              <w:fldChar w:fldCharType="separate"/>
            </w:r>
            <w:r w:rsidR="00C518BA">
              <w:rPr>
                <w:noProof/>
                <w:webHidden/>
              </w:rPr>
              <w:t>22</w:t>
            </w:r>
            <w:r w:rsidR="00C518BA">
              <w:rPr>
                <w:noProof/>
                <w:webHidden/>
              </w:rPr>
              <w:fldChar w:fldCharType="end"/>
            </w:r>
          </w:hyperlink>
        </w:p>
        <w:p w14:paraId="0798CE74" w14:textId="77777777" w:rsidR="00C518BA" w:rsidRDefault="00000000">
          <w:pPr>
            <w:pStyle w:val="Sumrio1"/>
            <w:tabs>
              <w:tab w:val="right" w:leader="dot" w:pos="9771"/>
            </w:tabs>
            <w:rPr>
              <w:rFonts w:eastAsiaTheme="minorEastAsia"/>
              <w:noProof/>
              <w:lang w:eastAsia="pt-BR"/>
            </w:rPr>
          </w:pPr>
          <w:hyperlink w:anchor="_Toc520708080" w:history="1">
            <w:r w:rsidR="00C518BA" w:rsidRPr="00F0479A">
              <w:rPr>
                <w:rStyle w:val="Hyperlink"/>
                <w:rFonts w:ascii="Times New Roman" w:hAnsi="Times New Roman" w:cs="Times New Roman"/>
                <w:noProof/>
              </w:rPr>
              <w:t>10) CONSIDERAÇÕES FINAIS</w:t>
            </w:r>
            <w:r w:rsidR="00C518BA">
              <w:rPr>
                <w:noProof/>
                <w:webHidden/>
              </w:rPr>
              <w:tab/>
            </w:r>
            <w:r w:rsidR="00C518BA">
              <w:rPr>
                <w:noProof/>
                <w:webHidden/>
              </w:rPr>
              <w:fldChar w:fldCharType="begin"/>
            </w:r>
            <w:r w:rsidR="00C518BA">
              <w:rPr>
                <w:noProof/>
                <w:webHidden/>
              </w:rPr>
              <w:instrText xml:space="preserve"> PAGEREF _Toc520708080 \h </w:instrText>
            </w:r>
            <w:r w:rsidR="00C518BA">
              <w:rPr>
                <w:noProof/>
                <w:webHidden/>
              </w:rPr>
            </w:r>
            <w:r w:rsidR="00C518BA">
              <w:rPr>
                <w:noProof/>
                <w:webHidden/>
              </w:rPr>
              <w:fldChar w:fldCharType="separate"/>
            </w:r>
            <w:r w:rsidR="00C518BA">
              <w:rPr>
                <w:noProof/>
                <w:webHidden/>
              </w:rPr>
              <w:t>23</w:t>
            </w:r>
            <w:r w:rsidR="00C518BA">
              <w:rPr>
                <w:noProof/>
                <w:webHidden/>
              </w:rPr>
              <w:fldChar w:fldCharType="end"/>
            </w:r>
          </w:hyperlink>
        </w:p>
        <w:p w14:paraId="0C34E9BF" w14:textId="77777777" w:rsidR="00C518BA" w:rsidRDefault="00000000">
          <w:pPr>
            <w:pStyle w:val="Sumrio1"/>
            <w:tabs>
              <w:tab w:val="right" w:leader="dot" w:pos="9771"/>
            </w:tabs>
            <w:rPr>
              <w:rFonts w:eastAsiaTheme="minorEastAsia"/>
              <w:noProof/>
              <w:lang w:eastAsia="pt-BR"/>
            </w:rPr>
          </w:pPr>
          <w:hyperlink w:anchor="_Toc520708081" w:history="1">
            <w:r w:rsidR="00C518BA" w:rsidRPr="00F0479A">
              <w:rPr>
                <w:rStyle w:val="Hyperlink"/>
                <w:rFonts w:ascii="Times New Roman" w:hAnsi="Times New Roman" w:cs="Times New Roman"/>
                <w:noProof/>
              </w:rPr>
              <w:t>11) REFERÊNCIAS BIBLIOGRAFICAS</w:t>
            </w:r>
            <w:r w:rsidR="00C518BA">
              <w:rPr>
                <w:noProof/>
                <w:webHidden/>
              </w:rPr>
              <w:tab/>
            </w:r>
            <w:r w:rsidR="00C518BA">
              <w:rPr>
                <w:noProof/>
                <w:webHidden/>
              </w:rPr>
              <w:fldChar w:fldCharType="begin"/>
            </w:r>
            <w:r w:rsidR="00C518BA">
              <w:rPr>
                <w:noProof/>
                <w:webHidden/>
              </w:rPr>
              <w:instrText xml:space="preserve"> PAGEREF _Toc520708081 \h </w:instrText>
            </w:r>
            <w:r w:rsidR="00C518BA">
              <w:rPr>
                <w:noProof/>
                <w:webHidden/>
              </w:rPr>
            </w:r>
            <w:r w:rsidR="00C518BA">
              <w:rPr>
                <w:noProof/>
                <w:webHidden/>
              </w:rPr>
              <w:fldChar w:fldCharType="separate"/>
            </w:r>
            <w:r w:rsidR="00C518BA">
              <w:rPr>
                <w:noProof/>
                <w:webHidden/>
              </w:rPr>
              <w:t>24</w:t>
            </w:r>
            <w:r w:rsidR="00C518BA">
              <w:rPr>
                <w:noProof/>
                <w:webHidden/>
              </w:rPr>
              <w:fldChar w:fldCharType="end"/>
            </w:r>
          </w:hyperlink>
        </w:p>
        <w:p w14:paraId="64F8014D" w14:textId="77777777" w:rsidR="003D554F" w:rsidRPr="00D21B4F" w:rsidRDefault="003D554F" w:rsidP="00947088">
          <w:pPr>
            <w:spacing w:after="0" w:line="360" w:lineRule="auto"/>
            <w:rPr>
              <w:rFonts w:ascii="Times New Roman" w:hAnsi="Times New Roman" w:cs="Times New Roman"/>
            </w:rPr>
          </w:pPr>
          <w:r w:rsidRPr="00D21B4F">
            <w:rPr>
              <w:rFonts w:ascii="Times New Roman" w:hAnsi="Times New Roman" w:cs="Times New Roman"/>
              <w:b/>
              <w:bCs/>
            </w:rPr>
            <w:fldChar w:fldCharType="end"/>
          </w:r>
        </w:p>
      </w:sdtContent>
    </w:sdt>
    <w:p w14:paraId="1956DAAA" w14:textId="77777777" w:rsidR="00297A9D" w:rsidRPr="00D21B4F" w:rsidRDefault="00297A9D" w:rsidP="00947088">
      <w:pPr>
        <w:spacing w:after="0" w:line="360" w:lineRule="auto"/>
        <w:jc w:val="center"/>
        <w:rPr>
          <w:rFonts w:ascii="Times New Roman" w:hAnsi="Times New Roman" w:cs="Times New Roman"/>
          <w:b/>
          <w:sz w:val="28"/>
          <w:szCs w:val="28"/>
          <w:u w:val="single"/>
        </w:rPr>
      </w:pPr>
    </w:p>
    <w:p w14:paraId="340F709E" w14:textId="77777777" w:rsidR="00297A9D" w:rsidRPr="00D21B4F" w:rsidRDefault="00297A9D" w:rsidP="00947088">
      <w:pPr>
        <w:spacing w:after="0" w:line="360" w:lineRule="auto"/>
        <w:jc w:val="center"/>
        <w:rPr>
          <w:rFonts w:ascii="Times New Roman" w:hAnsi="Times New Roman" w:cs="Times New Roman"/>
          <w:b/>
          <w:sz w:val="28"/>
          <w:szCs w:val="28"/>
          <w:u w:val="single"/>
        </w:rPr>
      </w:pPr>
    </w:p>
    <w:p w14:paraId="4F603477" w14:textId="77777777" w:rsidR="009F5E4E" w:rsidRPr="00D21B4F" w:rsidRDefault="009F5E4E" w:rsidP="00947088">
      <w:pPr>
        <w:spacing w:after="0" w:line="360" w:lineRule="auto"/>
        <w:jc w:val="center"/>
        <w:rPr>
          <w:rFonts w:ascii="Times New Roman" w:hAnsi="Times New Roman" w:cs="Times New Roman"/>
          <w:b/>
          <w:sz w:val="28"/>
          <w:szCs w:val="28"/>
        </w:rPr>
      </w:pPr>
    </w:p>
    <w:p w14:paraId="38C9959E" w14:textId="77777777" w:rsidR="009F5E4E" w:rsidRPr="00D21B4F" w:rsidRDefault="009F5E4E" w:rsidP="00947088">
      <w:pPr>
        <w:spacing w:after="0" w:line="360" w:lineRule="auto"/>
        <w:jc w:val="center"/>
        <w:rPr>
          <w:rFonts w:ascii="Times New Roman" w:hAnsi="Times New Roman" w:cs="Times New Roman"/>
          <w:b/>
          <w:sz w:val="28"/>
          <w:szCs w:val="28"/>
        </w:rPr>
      </w:pPr>
    </w:p>
    <w:p w14:paraId="287DA6D1" w14:textId="77777777" w:rsidR="0046360B" w:rsidRDefault="0046360B" w:rsidP="00947088">
      <w:pPr>
        <w:spacing w:after="0" w:line="360" w:lineRule="auto"/>
        <w:jc w:val="center"/>
        <w:rPr>
          <w:rFonts w:ascii="Times New Roman" w:hAnsi="Times New Roman" w:cs="Times New Roman"/>
          <w:b/>
          <w:sz w:val="28"/>
          <w:szCs w:val="28"/>
        </w:rPr>
      </w:pPr>
    </w:p>
    <w:p w14:paraId="77756049" w14:textId="77777777" w:rsidR="00947088" w:rsidRDefault="00947088" w:rsidP="00947088">
      <w:pPr>
        <w:spacing w:after="0" w:line="360" w:lineRule="auto"/>
        <w:jc w:val="center"/>
        <w:rPr>
          <w:rFonts w:ascii="Times New Roman" w:hAnsi="Times New Roman" w:cs="Times New Roman"/>
          <w:b/>
          <w:sz w:val="28"/>
          <w:szCs w:val="28"/>
        </w:rPr>
      </w:pPr>
    </w:p>
    <w:p w14:paraId="6CFBD1D8" w14:textId="77777777" w:rsidR="00F22694" w:rsidRPr="00D21B4F" w:rsidRDefault="00F22694" w:rsidP="00947088">
      <w:pPr>
        <w:spacing w:after="0" w:line="360" w:lineRule="auto"/>
        <w:jc w:val="center"/>
        <w:rPr>
          <w:rFonts w:ascii="Times New Roman" w:hAnsi="Times New Roman" w:cs="Times New Roman"/>
          <w:b/>
          <w:sz w:val="28"/>
          <w:szCs w:val="28"/>
        </w:rPr>
      </w:pPr>
    </w:p>
    <w:p w14:paraId="13AE3918" w14:textId="77777777" w:rsidR="0046360B" w:rsidRPr="00D21B4F" w:rsidRDefault="0046360B" w:rsidP="00947088">
      <w:pPr>
        <w:spacing w:after="0" w:line="360" w:lineRule="auto"/>
        <w:jc w:val="center"/>
        <w:rPr>
          <w:rFonts w:ascii="Times New Roman" w:hAnsi="Times New Roman" w:cs="Times New Roman"/>
          <w:b/>
          <w:sz w:val="28"/>
          <w:szCs w:val="28"/>
        </w:rPr>
      </w:pPr>
    </w:p>
    <w:p w14:paraId="1DD0F74E" w14:textId="77777777" w:rsidR="003A26BC" w:rsidRPr="00D21B4F" w:rsidRDefault="00D20E01" w:rsidP="00947088">
      <w:pPr>
        <w:pStyle w:val="Ttulo1"/>
        <w:spacing w:before="0" w:line="360" w:lineRule="auto"/>
        <w:rPr>
          <w:rFonts w:ascii="Times New Roman" w:hAnsi="Times New Roman" w:cs="Times New Roman"/>
        </w:rPr>
      </w:pPr>
      <w:bookmarkStart w:id="0" w:name="_Toc520708062"/>
      <w:r w:rsidRPr="00D21B4F">
        <w:rPr>
          <w:rFonts w:ascii="Times New Roman" w:hAnsi="Times New Roman" w:cs="Times New Roman"/>
        </w:rPr>
        <w:lastRenderedPageBreak/>
        <w:t xml:space="preserve">01 - </w:t>
      </w:r>
      <w:r w:rsidR="003A26BC" w:rsidRPr="00D21B4F">
        <w:rPr>
          <w:rFonts w:ascii="Times New Roman" w:hAnsi="Times New Roman" w:cs="Times New Roman"/>
        </w:rPr>
        <w:t>INTRODUÇÃO</w:t>
      </w:r>
      <w:bookmarkEnd w:id="0"/>
    </w:p>
    <w:p w14:paraId="74AC3DE7" w14:textId="77777777" w:rsidR="00F019C5" w:rsidRPr="00D21B4F" w:rsidRDefault="00F019C5" w:rsidP="00947088">
      <w:pPr>
        <w:spacing w:after="0" w:line="360" w:lineRule="auto"/>
        <w:jc w:val="center"/>
        <w:rPr>
          <w:rFonts w:ascii="Times New Roman" w:hAnsi="Times New Roman" w:cs="Times New Roman"/>
        </w:rPr>
      </w:pPr>
    </w:p>
    <w:p w14:paraId="0ECFCD91" w14:textId="77777777" w:rsidR="00EE48E2" w:rsidRPr="00D21B4F" w:rsidRDefault="003A26BC" w:rsidP="00947088">
      <w:pPr>
        <w:spacing w:after="0" w:line="360" w:lineRule="auto"/>
        <w:ind w:firstLine="709"/>
        <w:jc w:val="both"/>
        <w:rPr>
          <w:rFonts w:ascii="Times New Roman" w:hAnsi="Times New Roman" w:cs="Times New Roman"/>
        </w:rPr>
      </w:pPr>
      <w:r w:rsidRPr="00D21B4F">
        <w:rPr>
          <w:rFonts w:ascii="Times New Roman" w:hAnsi="Times New Roman" w:cs="Times New Roman"/>
        </w:rPr>
        <w:t>A organização da Assistência Farmacêutica (AF), apontada como prioridade para consolidação do sistema de saúde brasileiro, persiste como um de</w:t>
      </w:r>
      <w:r w:rsidR="00F019C5" w:rsidRPr="00D21B4F">
        <w:rPr>
          <w:rFonts w:ascii="Times New Roman" w:hAnsi="Times New Roman" w:cs="Times New Roman"/>
        </w:rPr>
        <w:t>safio para os entes federativos</w:t>
      </w:r>
      <w:r w:rsidRPr="00D21B4F">
        <w:rPr>
          <w:rFonts w:ascii="Times New Roman" w:hAnsi="Times New Roman" w:cs="Times New Roman"/>
        </w:rPr>
        <w:t>. Segundo a Política Nacional de Medicamentos (PNM), instrumento com que o país conta desde 1998, construído em um longo processo de discussão, a expressão dos compromissos de governo é estabelecida por meio de diretrizes e prioridades, dentre as quais merece destaque a adoção do conceito de medicamentos essenciais. São também estabelecidas, neste documento, as responsabilidades de cada esfera de governo quanto à organização das atividades relativas aos medicamentos, conferindo as bases para a descentralização da AF. A lista de medicamentos essenciais é um instrumento de orientação das condutas clínicas e administrativas para medicamentos em det</w:t>
      </w:r>
      <w:r w:rsidR="00F019C5" w:rsidRPr="00D21B4F">
        <w:rPr>
          <w:rFonts w:ascii="Times New Roman" w:hAnsi="Times New Roman" w:cs="Times New Roman"/>
        </w:rPr>
        <w:t>erminado espaço político-social</w:t>
      </w:r>
      <w:r w:rsidRPr="00D21B4F">
        <w:rPr>
          <w:rFonts w:ascii="Times New Roman" w:hAnsi="Times New Roman" w:cs="Times New Roman"/>
        </w:rPr>
        <w:t>. Sua adoção favorece a ampliação do acesso e contribui com a promoção do uso racional de medicamentos, na medida em que são incluídos apenas fármacos necessários para atender ao perfil epidemiológico da população, e que atendam a requisitos que incluem comprovada eficácia, segurança, menor custo tratamento/dia e apresentação mais adequada ao ma</w:t>
      </w:r>
      <w:r w:rsidR="00F019C5" w:rsidRPr="00D21B4F">
        <w:rPr>
          <w:rFonts w:ascii="Times New Roman" w:hAnsi="Times New Roman" w:cs="Times New Roman"/>
        </w:rPr>
        <w:t>nejo</w:t>
      </w:r>
      <w:r w:rsidRPr="00D21B4F">
        <w:rPr>
          <w:rFonts w:ascii="Times New Roman" w:hAnsi="Times New Roman" w:cs="Times New Roman"/>
        </w:rPr>
        <w:t xml:space="preserve">. A existência da lista nacional de medicamentos essenciais não suprime a necessidade de realização deste processo nos níveis estadual, municipal, em hospitais ou outros serviços públicos ou privados. O que se espera é que haja um fluxo de informação entre esses processos. A lista nacional deve ser entendida como um parâmetro </w:t>
      </w:r>
      <w:r w:rsidR="00F019C5" w:rsidRPr="00D21B4F">
        <w:rPr>
          <w:rFonts w:ascii="Times New Roman" w:hAnsi="Times New Roman" w:cs="Times New Roman"/>
        </w:rPr>
        <w:t xml:space="preserve">na elaboração </w:t>
      </w:r>
      <w:r w:rsidR="003118B8" w:rsidRPr="00D21B4F">
        <w:rPr>
          <w:rFonts w:ascii="Times New Roman" w:hAnsi="Times New Roman" w:cs="Times New Roman"/>
        </w:rPr>
        <w:t>da relação Municipal de Medicamentos (REMUNE)</w:t>
      </w:r>
      <w:r w:rsidRPr="00D21B4F">
        <w:rPr>
          <w:rFonts w:ascii="Times New Roman" w:hAnsi="Times New Roman" w:cs="Times New Roman"/>
        </w:rPr>
        <w:t>.</w:t>
      </w:r>
    </w:p>
    <w:p w14:paraId="550DF6E3" w14:textId="77777777" w:rsidR="00EE48E2" w:rsidRPr="00D21B4F" w:rsidRDefault="003A26BC" w:rsidP="00947088">
      <w:pPr>
        <w:spacing w:after="0" w:line="360" w:lineRule="auto"/>
        <w:ind w:firstLine="709"/>
        <w:jc w:val="both"/>
        <w:rPr>
          <w:rFonts w:ascii="Times New Roman" w:hAnsi="Times New Roman" w:cs="Times New Roman"/>
        </w:rPr>
      </w:pPr>
      <w:r w:rsidRPr="00D21B4F">
        <w:rPr>
          <w:rFonts w:ascii="Times New Roman" w:hAnsi="Times New Roman" w:cs="Times New Roman"/>
        </w:rPr>
        <w:t>A elaboração das listas estaduais e municipais fortalece o processo de descentralização da gestão e, ao definir necessidades, prioriza e direciona a aplicação de recursos financeiros, humanos e de gestão, das três esferas de governo. Já os movimentos de seleção que acontecem dentro de hospitais e unidades básicas de saúde podem contribuir de forma mais focalizada com informação sobre a demanda e o perfil de utilização, detalhando possibilidades e limites de utilização por profissionais de saúde e pa</w:t>
      </w:r>
      <w:r w:rsidR="000E001A" w:rsidRPr="00D21B4F">
        <w:rPr>
          <w:rFonts w:ascii="Times New Roman" w:hAnsi="Times New Roman" w:cs="Times New Roman"/>
        </w:rPr>
        <w:t>cientes em cenários específicos</w:t>
      </w:r>
      <w:r w:rsidRPr="00D21B4F">
        <w:rPr>
          <w:rFonts w:ascii="Times New Roman" w:hAnsi="Times New Roman" w:cs="Times New Roman"/>
        </w:rPr>
        <w:t>. É sabido que a despeito da importância da seleção de medicamentos na proteção da saúde e no acesso aos medicamentos de qualidade, nem sempre a adesão às listas é feita de forma imediata, havendo mesmo dificuldades na compreensão de sua importância. Assim é que, por vezes, ela é tida como instrumento de restrição ao acesso e à decisão dos prescritores e nem sempre ela serve realmente de base para</w:t>
      </w:r>
      <w:r w:rsidR="00F019C5" w:rsidRPr="00D21B4F">
        <w:rPr>
          <w:rFonts w:ascii="Times New Roman" w:hAnsi="Times New Roman" w:cs="Times New Roman"/>
        </w:rPr>
        <w:t xml:space="preserve"> a oferta local de medicamentos</w:t>
      </w:r>
      <w:r w:rsidRPr="00D21B4F">
        <w:rPr>
          <w:rFonts w:ascii="Times New Roman" w:hAnsi="Times New Roman" w:cs="Times New Roman"/>
        </w:rPr>
        <w:t xml:space="preserve">. O processo de seleção dos medicamentos pode favorecer, quando bem realizado, uma maior adesão dos profissionais de saúde e mesmo dos gestores à lista, favorecendo o uso racional de medicamentos. Desde 1999, o Ministério da Saúde tem investido na formação de gestores da AF para o planejamento e organização das atividades administrativas e clínicas. </w:t>
      </w:r>
    </w:p>
    <w:p w14:paraId="13C539AF" w14:textId="77777777" w:rsidR="00EE48E2" w:rsidRPr="00D21B4F" w:rsidRDefault="003A26BC" w:rsidP="00947088">
      <w:pPr>
        <w:spacing w:after="0" w:line="360" w:lineRule="auto"/>
        <w:ind w:firstLine="709"/>
        <w:jc w:val="both"/>
        <w:rPr>
          <w:rFonts w:ascii="Times New Roman" w:hAnsi="Times New Roman" w:cs="Times New Roman"/>
        </w:rPr>
      </w:pPr>
      <w:r w:rsidRPr="00D21B4F">
        <w:rPr>
          <w:rFonts w:ascii="Times New Roman" w:hAnsi="Times New Roman" w:cs="Times New Roman"/>
        </w:rPr>
        <w:t>Em 2006, empreendeu um esforço de capacitação que l</w:t>
      </w:r>
      <w:r w:rsidR="00F019C5" w:rsidRPr="00D21B4F">
        <w:rPr>
          <w:rFonts w:ascii="Times New Roman" w:hAnsi="Times New Roman" w:cs="Times New Roman"/>
        </w:rPr>
        <w:t xml:space="preserve">evou aos estados brasileiros </w:t>
      </w:r>
      <w:r w:rsidR="00EA593E" w:rsidRPr="00D21B4F">
        <w:rPr>
          <w:rFonts w:ascii="Times New Roman" w:hAnsi="Times New Roman" w:cs="Times New Roman"/>
        </w:rPr>
        <w:t>seminá</w:t>
      </w:r>
      <w:r w:rsidRPr="00D21B4F">
        <w:rPr>
          <w:rFonts w:ascii="Times New Roman" w:hAnsi="Times New Roman" w:cs="Times New Roman"/>
        </w:rPr>
        <w:t>rios de planejamento privilegiando a elaboração de planos de ação para apoiar a imp</w:t>
      </w:r>
      <w:r w:rsidR="00EA593E" w:rsidRPr="00D21B4F">
        <w:rPr>
          <w:rFonts w:ascii="Times New Roman" w:hAnsi="Times New Roman" w:cs="Times New Roman"/>
        </w:rPr>
        <w:t>lementação das atividades de AF</w:t>
      </w:r>
      <w:r w:rsidRPr="00D21B4F">
        <w:rPr>
          <w:rFonts w:ascii="Times New Roman" w:hAnsi="Times New Roman" w:cs="Times New Roman"/>
        </w:rPr>
        <w:t>. No entanto, estima-se que os avanços na estruturação do componente seleção de m</w:t>
      </w:r>
      <w:r w:rsidR="00F019C5" w:rsidRPr="00D21B4F">
        <w:rPr>
          <w:rFonts w:ascii="Times New Roman" w:hAnsi="Times New Roman" w:cs="Times New Roman"/>
        </w:rPr>
        <w:t>edicamentos tenham sido tímidos</w:t>
      </w:r>
      <w:r w:rsidRPr="00D21B4F">
        <w:rPr>
          <w:rFonts w:ascii="Times New Roman" w:hAnsi="Times New Roman" w:cs="Times New Roman"/>
        </w:rPr>
        <w:t>.</w:t>
      </w:r>
    </w:p>
    <w:p w14:paraId="1042B28A" w14:textId="77777777" w:rsidR="001549EF" w:rsidRPr="00D21B4F" w:rsidRDefault="001C1C20" w:rsidP="00947088">
      <w:pPr>
        <w:pStyle w:val="Ttulo1"/>
        <w:spacing w:before="0" w:line="360" w:lineRule="auto"/>
        <w:rPr>
          <w:rFonts w:ascii="Times New Roman" w:hAnsi="Times New Roman" w:cs="Times New Roman"/>
        </w:rPr>
      </w:pPr>
      <w:bookmarkStart w:id="1" w:name="_Toc520708063"/>
      <w:r w:rsidRPr="00D21B4F">
        <w:rPr>
          <w:rFonts w:ascii="Times New Roman" w:hAnsi="Times New Roman" w:cs="Times New Roman"/>
        </w:rPr>
        <w:lastRenderedPageBreak/>
        <w:t xml:space="preserve">02 - </w:t>
      </w:r>
      <w:r w:rsidR="00D838AA" w:rsidRPr="00D21B4F">
        <w:rPr>
          <w:rFonts w:ascii="Times New Roman" w:hAnsi="Times New Roman" w:cs="Times New Roman"/>
        </w:rPr>
        <w:t>DIAGNÓSTICO DA ASSISTÊNCIA FARMACÊUTI</w:t>
      </w:r>
      <w:r w:rsidR="00581DEE" w:rsidRPr="00D21B4F">
        <w:rPr>
          <w:rFonts w:ascii="Times New Roman" w:hAnsi="Times New Roman" w:cs="Times New Roman"/>
        </w:rPr>
        <w:t>CA NO MUNICÍPIO DE BOA VENTURA DE SÃO ROQUE</w:t>
      </w:r>
      <w:bookmarkEnd w:id="1"/>
    </w:p>
    <w:p w14:paraId="69C801F1" w14:textId="77777777" w:rsidR="00A92CC4" w:rsidRPr="00D21B4F" w:rsidRDefault="00A92CC4" w:rsidP="00947088">
      <w:pPr>
        <w:spacing w:after="0" w:line="360" w:lineRule="auto"/>
        <w:jc w:val="center"/>
        <w:rPr>
          <w:rFonts w:ascii="Times New Roman" w:hAnsi="Times New Roman" w:cs="Times New Roman"/>
        </w:rPr>
      </w:pPr>
    </w:p>
    <w:p w14:paraId="38FF6207" w14:textId="77777777" w:rsidR="00F548B0" w:rsidRPr="00D21B4F" w:rsidRDefault="00D838AA" w:rsidP="00947088">
      <w:pPr>
        <w:spacing w:after="0" w:line="360" w:lineRule="auto"/>
        <w:ind w:firstLine="709"/>
        <w:jc w:val="both"/>
        <w:rPr>
          <w:rFonts w:ascii="Times New Roman" w:hAnsi="Times New Roman" w:cs="Times New Roman"/>
        </w:rPr>
      </w:pPr>
      <w:r w:rsidRPr="00D21B4F">
        <w:rPr>
          <w:rFonts w:ascii="Times New Roman" w:hAnsi="Times New Roman" w:cs="Times New Roman"/>
        </w:rPr>
        <w:t>A Assistência Farmacêutica é definida como área prioritária e essencial para a promoção e recuperação da saúde e deve ser assegurada nos serviç</w:t>
      </w:r>
      <w:r w:rsidR="00A92CC4" w:rsidRPr="00D21B4F">
        <w:rPr>
          <w:rFonts w:ascii="Times New Roman" w:hAnsi="Times New Roman" w:cs="Times New Roman"/>
        </w:rPr>
        <w:t xml:space="preserve">os de saúde através </w:t>
      </w:r>
      <w:r w:rsidRPr="00D21B4F">
        <w:rPr>
          <w:rFonts w:ascii="Times New Roman" w:hAnsi="Times New Roman" w:cs="Times New Roman"/>
        </w:rPr>
        <w:t>de ações para sua execução, envolvendo resumidamente os seguintes itens relativos aos medicamentos: padronização/seleção; programação; aquisição, armazenamento e distribuição; prescrição; dispensação; educação em saúde para o uso adequado de medicame</w:t>
      </w:r>
      <w:r w:rsidR="0058309B" w:rsidRPr="00D21B4F">
        <w:rPr>
          <w:rFonts w:ascii="Times New Roman" w:hAnsi="Times New Roman" w:cs="Times New Roman"/>
        </w:rPr>
        <w:t>ntos; vigilância farmacológica,</w:t>
      </w:r>
      <w:r w:rsidRPr="00D21B4F">
        <w:rPr>
          <w:rFonts w:ascii="Times New Roman" w:hAnsi="Times New Roman" w:cs="Times New Roman"/>
        </w:rPr>
        <w:t xml:space="preserve"> sani</w:t>
      </w:r>
      <w:r w:rsidR="0058309B" w:rsidRPr="00D21B4F">
        <w:rPr>
          <w:rFonts w:ascii="Times New Roman" w:hAnsi="Times New Roman" w:cs="Times New Roman"/>
        </w:rPr>
        <w:t>tária de produtos farmacêuticos e</w:t>
      </w:r>
      <w:r w:rsidRPr="00D21B4F">
        <w:rPr>
          <w:rFonts w:ascii="Times New Roman" w:hAnsi="Times New Roman" w:cs="Times New Roman"/>
        </w:rPr>
        <w:t xml:space="preserve"> </w:t>
      </w:r>
      <w:r w:rsidRPr="00D21B4F">
        <w:rPr>
          <w:rFonts w:ascii="Times New Roman" w:hAnsi="Times New Roman" w:cs="Times New Roman"/>
          <w:b/>
        </w:rPr>
        <w:t xml:space="preserve">educação permanente dos profissionais </w:t>
      </w:r>
      <w:r w:rsidR="00A92CC4" w:rsidRPr="00D21B4F">
        <w:rPr>
          <w:rFonts w:ascii="Times New Roman" w:hAnsi="Times New Roman" w:cs="Times New Roman"/>
          <w:b/>
        </w:rPr>
        <w:t>da Assistência Farmacêutica</w:t>
      </w:r>
      <w:r w:rsidRPr="00D21B4F">
        <w:rPr>
          <w:rFonts w:ascii="Times New Roman" w:hAnsi="Times New Roman" w:cs="Times New Roman"/>
        </w:rPr>
        <w:t>. Trata-se de um processo que visa promoção e proteção da saúde, em nível individual e coletivo e deve ser parte da política de saúde em qualquer nível de governo, respeitando os princípios do Sistema Único de Saúde e orientando-se para garantir a redução das desigualdades em saúde, principalmente pela ampliação do acesso aos medicamentos e pela redução dos riscos e agravos, assegurando o seu uso racional. O conceito de Assistência Farmacêutica evoluiu no tempo e o desenvolvimento do trabalho em farmácia passou por diferentes fases.</w:t>
      </w:r>
      <w:r w:rsidR="00A92CC4" w:rsidRPr="00D21B4F">
        <w:rPr>
          <w:rFonts w:ascii="Times New Roman" w:hAnsi="Times New Roman" w:cs="Times New Roman"/>
        </w:rPr>
        <w:t xml:space="preserve"> A</w:t>
      </w:r>
      <w:r w:rsidRPr="00D21B4F">
        <w:rPr>
          <w:rFonts w:ascii="Times New Roman" w:hAnsi="Times New Roman" w:cs="Times New Roman"/>
        </w:rPr>
        <w:t xml:space="preserve"> Assistência Farmacêutica no Brasil possui a marca da centralização conferida pela CEME - Central de Medicamentos, quando não se delegava aos municípios a competência de planejar mediante critérios epidemiológicos ou outros quaisquer. Esta noção só foi sendo inserida através dos Planos Municipais de Saúde a partir d</w:t>
      </w:r>
      <w:r w:rsidR="00721A70" w:rsidRPr="00D21B4F">
        <w:rPr>
          <w:rFonts w:ascii="Times New Roman" w:hAnsi="Times New Roman" w:cs="Times New Roman"/>
        </w:rPr>
        <w:t xml:space="preserve">e 1991. Daí, possivelmente a </w:t>
      </w:r>
      <w:r w:rsidRPr="00D21B4F">
        <w:rPr>
          <w:rFonts w:ascii="Times New Roman" w:hAnsi="Times New Roman" w:cs="Times New Roman"/>
        </w:rPr>
        <w:t xml:space="preserve">dificuldade ainda atual, em se analisar sistematicamente a morbidade local e elaborar, a partir dela, uma seleção bem fundamentada de medicamentos para cada município. </w:t>
      </w:r>
    </w:p>
    <w:p w14:paraId="38607A77" w14:textId="77777777" w:rsidR="00F548B0" w:rsidRPr="00D21B4F" w:rsidRDefault="00D838AA" w:rsidP="00947088">
      <w:pPr>
        <w:spacing w:after="0" w:line="360" w:lineRule="auto"/>
        <w:ind w:firstLine="709"/>
        <w:jc w:val="both"/>
        <w:rPr>
          <w:rFonts w:ascii="Times New Roman" w:hAnsi="Times New Roman" w:cs="Times New Roman"/>
        </w:rPr>
      </w:pPr>
      <w:r w:rsidRPr="00D21B4F">
        <w:rPr>
          <w:rFonts w:ascii="Times New Roman" w:hAnsi="Times New Roman" w:cs="Times New Roman"/>
        </w:rPr>
        <w:t>As queixas pela escas</w:t>
      </w:r>
      <w:r w:rsidR="00A92CC4" w:rsidRPr="00D21B4F">
        <w:rPr>
          <w:rFonts w:ascii="Times New Roman" w:hAnsi="Times New Roman" w:cs="Times New Roman"/>
        </w:rPr>
        <w:t>sez de produtos eram constantes e</w:t>
      </w:r>
      <w:r w:rsidRPr="00D21B4F">
        <w:rPr>
          <w:rFonts w:ascii="Times New Roman" w:hAnsi="Times New Roman" w:cs="Times New Roman"/>
        </w:rPr>
        <w:t xml:space="preserve"> as perdas em estocagens </w:t>
      </w:r>
      <w:r w:rsidR="00A92CC4" w:rsidRPr="00D21B4F">
        <w:rPr>
          <w:rFonts w:ascii="Times New Roman" w:hAnsi="Times New Roman" w:cs="Times New Roman"/>
        </w:rPr>
        <w:t>eram grandes</w:t>
      </w:r>
      <w:r w:rsidRPr="00D21B4F">
        <w:rPr>
          <w:rFonts w:ascii="Times New Roman" w:hAnsi="Times New Roman" w:cs="Times New Roman"/>
        </w:rPr>
        <w:t xml:space="preserve">. Os supostos ganhos de escala econômica na aquisição de grandes lotes também se perderam nos caminhos dos custos de transportes e de armazenagens e nos processos burocráticos de controle. </w:t>
      </w:r>
      <w:r w:rsidR="00395F4D" w:rsidRPr="00D21B4F">
        <w:rPr>
          <w:rFonts w:ascii="Times New Roman" w:hAnsi="Times New Roman" w:cs="Times New Roman"/>
        </w:rPr>
        <w:t xml:space="preserve">Hoje a Unidade Básica de Saúde da sede do Município possui 01 (um) Farmacêutico e (um) 01 Atendente de Farmácia na Assistência Farmacêutica. Nas demais unidades (02 Unidades </w:t>
      </w:r>
      <w:r w:rsidRPr="00D21B4F">
        <w:rPr>
          <w:rFonts w:ascii="Times New Roman" w:hAnsi="Times New Roman" w:cs="Times New Roman"/>
        </w:rPr>
        <w:t xml:space="preserve">de Saúde), </w:t>
      </w:r>
      <w:r w:rsidR="00395F4D" w:rsidRPr="00D21B4F">
        <w:rPr>
          <w:rFonts w:ascii="Times New Roman" w:hAnsi="Times New Roman" w:cs="Times New Roman"/>
        </w:rPr>
        <w:t xml:space="preserve">Cachoeirinha e Sitio Boa Ventura </w:t>
      </w:r>
      <w:r w:rsidRPr="00D21B4F">
        <w:rPr>
          <w:rFonts w:ascii="Times New Roman" w:hAnsi="Times New Roman" w:cs="Times New Roman"/>
        </w:rPr>
        <w:t>a dispensação de medicamentos é realizada por outros profissionais que estiverem disponíveis no momento necessário, tais como técnicos de enfer</w:t>
      </w:r>
      <w:r w:rsidR="00395F4D" w:rsidRPr="00D21B4F">
        <w:rPr>
          <w:rFonts w:ascii="Times New Roman" w:hAnsi="Times New Roman" w:cs="Times New Roman"/>
        </w:rPr>
        <w:t>magem, auxiliares de enfermagem e Enfermeiros.</w:t>
      </w:r>
      <w:r w:rsidRPr="00D21B4F">
        <w:rPr>
          <w:rFonts w:ascii="Times New Roman" w:hAnsi="Times New Roman" w:cs="Times New Roman"/>
        </w:rPr>
        <w:t xml:space="preserve"> Em relação às normas sobre fornecimento de medicamentos nas unidades locais de saúde, a partir </w:t>
      </w:r>
      <w:r w:rsidR="00395F4D" w:rsidRPr="00D21B4F">
        <w:rPr>
          <w:rFonts w:ascii="Times New Roman" w:hAnsi="Times New Roman" w:cs="Times New Roman"/>
        </w:rPr>
        <w:t>de 1997</w:t>
      </w:r>
      <w:r w:rsidRPr="00D21B4F">
        <w:rPr>
          <w:rFonts w:ascii="Times New Roman" w:hAnsi="Times New Roman" w:cs="Times New Roman"/>
        </w:rPr>
        <w:t xml:space="preserve"> foram experimentadas normativas com restrições variadas, visando favorecer o usuário da rede básica e a ele garantir o medicamento que necessita,</w:t>
      </w:r>
      <w:r w:rsidR="00EA593E" w:rsidRPr="00D21B4F">
        <w:rPr>
          <w:rFonts w:ascii="Times New Roman" w:hAnsi="Times New Roman" w:cs="Times New Roman"/>
        </w:rPr>
        <w:t xml:space="preserve"> principalmente no Programa de S</w:t>
      </w:r>
      <w:r w:rsidR="00741C8A" w:rsidRPr="00D21B4F">
        <w:rPr>
          <w:rFonts w:ascii="Times New Roman" w:hAnsi="Times New Roman" w:cs="Times New Roman"/>
        </w:rPr>
        <w:t>aúde da Família</w:t>
      </w:r>
      <w:r w:rsidRPr="00D21B4F">
        <w:rPr>
          <w:rFonts w:ascii="Times New Roman" w:hAnsi="Times New Roman" w:cs="Times New Roman"/>
        </w:rPr>
        <w:t>. Atualmente o medicamento só deveria ser dispensado mediante apresentação da prescrição médica e cartão do SUS, contudo a norma não é seguida em todos os locais. Uma avaliação sobre a relevância da Assistência Farmacêutica na S</w:t>
      </w:r>
      <w:r w:rsidR="00FB2115" w:rsidRPr="00D21B4F">
        <w:rPr>
          <w:rFonts w:ascii="Times New Roman" w:hAnsi="Times New Roman" w:cs="Times New Roman"/>
        </w:rPr>
        <w:t xml:space="preserve">ecretaria </w:t>
      </w:r>
      <w:r w:rsidRPr="00D21B4F">
        <w:rPr>
          <w:rFonts w:ascii="Times New Roman" w:hAnsi="Times New Roman" w:cs="Times New Roman"/>
        </w:rPr>
        <w:t>M</w:t>
      </w:r>
      <w:r w:rsidR="00FB2115" w:rsidRPr="00D21B4F">
        <w:rPr>
          <w:rFonts w:ascii="Times New Roman" w:hAnsi="Times New Roman" w:cs="Times New Roman"/>
        </w:rPr>
        <w:t xml:space="preserve">unicipal de </w:t>
      </w:r>
      <w:r w:rsidRPr="00D21B4F">
        <w:rPr>
          <w:rFonts w:ascii="Times New Roman" w:hAnsi="Times New Roman" w:cs="Times New Roman"/>
        </w:rPr>
        <w:t>S</w:t>
      </w:r>
      <w:r w:rsidR="00FB2115" w:rsidRPr="00D21B4F">
        <w:rPr>
          <w:rFonts w:ascii="Times New Roman" w:hAnsi="Times New Roman" w:cs="Times New Roman"/>
        </w:rPr>
        <w:t>aúde</w:t>
      </w:r>
      <w:r w:rsidRPr="00D21B4F">
        <w:rPr>
          <w:rFonts w:ascii="Times New Roman" w:hAnsi="Times New Roman" w:cs="Times New Roman"/>
        </w:rPr>
        <w:t xml:space="preserve"> </w:t>
      </w:r>
      <w:r w:rsidR="00741C8A" w:rsidRPr="00D21B4F">
        <w:rPr>
          <w:rFonts w:ascii="Times New Roman" w:hAnsi="Times New Roman" w:cs="Times New Roman"/>
        </w:rPr>
        <w:t xml:space="preserve">(SMS) </w:t>
      </w:r>
      <w:r w:rsidRPr="00D21B4F">
        <w:rPr>
          <w:rFonts w:ascii="Times New Roman" w:hAnsi="Times New Roman" w:cs="Times New Roman"/>
        </w:rPr>
        <w:t>faz notar principalmente, sua inexistência na estrutura organizacional oficial</w:t>
      </w:r>
      <w:r w:rsidR="00EA593E" w:rsidRPr="00D21B4F">
        <w:rPr>
          <w:rFonts w:ascii="Times New Roman" w:hAnsi="Times New Roman" w:cs="Times New Roman"/>
        </w:rPr>
        <w:t>.</w:t>
      </w:r>
      <w:r w:rsidRPr="00D21B4F">
        <w:rPr>
          <w:rFonts w:ascii="Times New Roman" w:hAnsi="Times New Roman" w:cs="Times New Roman"/>
        </w:rPr>
        <w:t xml:space="preserve"> </w:t>
      </w:r>
    </w:p>
    <w:p w14:paraId="6846EB7D" w14:textId="77777777" w:rsidR="00610B2F" w:rsidRPr="00D21B4F" w:rsidRDefault="00610B2F" w:rsidP="00947088">
      <w:pPr>
        <w:spacing w:after="0" w:line="360" w:lineRule="auto"/>
        <w:ind w:firstLine="709"/>
        <w:jc w:val="both"/>
        <w:rPr>
          <w:rFonts w:ascii="Times New Roman" w:hAnsi="Times New Roman" w:cs="Times New Roman"/>
        </w:rPr>
      </w:pPr>
    </w:p>
    <w:p w14:paraId="03C50676" w14:textId="77777777" w:rsidR="007D1DE4" w:rsidRPr="00D21B4F" w:rsidRDefault="005D369A" w:rsidP="00947088">
      <w:pPr>
        <w:spacing w:after="0" w:line="360" w:lineRule="auto"/>
        <w:ind w:right="-1"/>
        <w:rPr>
          <w:rFonts w:ascii="Times New Roman" w:hAnsi="Times New Roman" w:cs="Times New Roman"/>
        </w:rPr>
      </w:pPr>
      <w:r w:rsidRPr="00D21B4F">
        <w:rPr>
          <w:rFonts w:ascii="Times New Roman" w:hAnsi="Times New Roman" w:cs="Times New Roman"/>
          <w:noProof/>
          <w:lang w:eastAsia="pt-BR"/>
        </w:rPr>
        <w:lastRenderedPageBreak/>
        <mc:AlternateContent>
          <mc:Choice Requires="wps">
            <w:drawing>
              <wp:anchor distT="0" distB="0" distL="114300" distR="114300" simplePos="0" relativeHeight="251662336" behindDoc="0" locked="0" layoutInCell="1" allowOverlap="1" wp14:anchorId="31E7438E" wp14:editId="1017665F">
                <wp:simplePos x="0" y="0"/>
                <wp:positionH relativeFrom="column">
                  <wp:posOffset>151765</wp:posOffset>
                </wp:positionH>
                <wp:positionV relativeFrom="paragraph">
                  <wp:posOffset>-635</wp:posOffset>
                </wp:positionV>
                <wp:extent cx="5414645" cy="295275"/>
                <wp:effectExtent l="0" t="0" r="14605" b="28575"/>
                <wp:wrapNone/>
                <wp:docPr id="8" name="Retângulo de cantos arredondados 8"/>
                <wp:cNvGraphicFramePr/>
                <a:graphic xmlns:a="http://schemas.openxmlformats.org/drawingml/2006/main">
                  <a:graphicData uri="http://schemas.microsoft.com/office/word/2010/wordprocessingShape">
                    <wps:wsp>
                      <wps:cNvSpPr/>
                      <wps:spPr>
                        <a:xfrm>
                          <a:off x="0" y="0"/>
                          <a:ext cx="5414645"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A7C035" w14:textId="77777777" w:rsidR="0032223C" w:rsidRDefault="0032223C" w:rsidP="008767D9">
                            <w:pPr>
                              <w:jc w:val="center"/>
                            </w:pPr>
                            <w:r>
                              <w:t>CICLO DA ASSISTÊNCIA FARMACÊUTICA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E7438E" id="Retângulo de cantos arredondados 8" o:spid="_x0000_s1026" style="position:absolute;margin-left:11.95pt;margin-top:-.05pt;width:426.3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" fillcolor="#4f81bd [3204]" strokecolor="#243f60 [1604]" strokeweight="2pt">
                <v:textbox>
                  <w:txbxContent>
                    <w:p w14:paraId="51A7C035" w14:textId="77777777" w:rsidR="0032223C" w:rsidRDefault="0032223C" w:rsidP="008767D9">
                      <w:pPr>
                        <w:jc w:val="center"/>
                      </w:pPr>
                      <w:r>
                        <w:t>CICLO DA ASSISTÊNCIA FARMACÊUTICA</w:t>
                      </w:r>
                    </w:p>
                  </w:txbxContent>
                </v:textbox>
              </v:roundrect>
            </w:pict>
          </mc:Fallback>
        </mc:AlternateContent>
      </w:r>
      <w:r w:rsidRPr="00D21B4F">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6CBEFE6F" wp14:editId="7633E3CE">
                <wp:simplePos x="0" y="0"/>
                <wp:positionH relativeFrom="column">
                  <wp:posOffset>150495</wp:posOffset>
                </wp:positionH>
                <wp:positionV relativeFrom="paragraph">
                  <wp:posOffset>1418590</wp:posOffset>
                </wp:positionV>
                <wp:extent cx="404495" cy="194945"/>
                <wp:effectExtent l="0" t="0" r="14605" b="14605"/>
                <wp:wrapNone/>
                <wp:docPr id="7" name="Retângulo 7"/>
                <wp:cNvGraphicFramePr/>
                <a:graphic xmlns:a="http://schemas.openxmlformats.org/drawingml/2006/main">
                  <a:graphicData uri="http://schemas.microsoft.com/office/word/2010/wordprocessingShape">
                    <wps:wsp>
                      <wps:cNvSpPr/>
                      <wps:spPr>
                        <a:xfrm>
                          <a:off x="0" y="0"/>
                          <a:ext cx="404495" cy="194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419462" w14:textId="77777777" w:rsidR="0032223C" w:rsidRDefault="0032223C" w:rsidP="00876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EFE6F" id="Retângulo 7" o:spid="_x0000_s1027" style="position:absolute;margin-left:11.85pt;margin-top:111.7pt;width:31.85pt;height:15.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" fillcolor="#4f81bd [3204]" strokecolor="#243f60 [1604]" strokeweight="2pt">
                <v:textbox>
                  <w:txbxContent>
                    <w:p w14:paraId="3C419462" w14:textId="77777777" w:rsidR="0032223C" w:rsidRDefault="0032223C" w:rsidP="008767D9">
                      <w:pPr>
                        <w:jc w:val="center"/>
                      </w:pPr>
                    </w:p>
                  </w:txbxContent>
                </v:textbox>
              </v:rect>
            </w:pict>
          </mc:Fallback>
        </mc:AlternateContent>
      </w:r>
      <w:r w:rsidR="008767D9" w:rsidRPr="00D21B4F">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3FB73CDD" wp14:editId="73A6BAD5">
                <wp:simplePos x="0" y="0"/>
                <wp:positionH relativeFrom="column">
                  <wp:posOffset>5199380</wp:posOffset>
                </wp:positionH>
                <wp:positionV relativeFrom="paragraph">
                  <wp:posOffset>1418590</wp:posOffset>
                </wp:positionV>
                <wp:extent cx="404495" cy="194945"/>
                <wp:effectExtent l="0" t="0" r="14605" b="14605"/>
                <wp:wrapNone/>
                <wp:docPr id="6" name="Retângulo 6"/>
                <wp:cNvGraphicFramePr/>
                <a:graphic xmlns:a="http://schemas.openxmlformats.org/drawingml/2006/main">
                  <a:graphicData uri="http://schemas.microsoft.com/office/word/2010/wordprocessingShape">
                    <wps:wsp>
                      <wps:cNvSpPr/>
                      <wps:spPr>
                        <a:xfrm>
                          <a:off x="0" y="0"/>
                          <a:ext cx="404495" cy="194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615AC" id="Retângulo 6" o:spid="_x0000_s1026" style="position:absolute;margin-left:409.4pt;margin-top:111.7pt;width:31.85pt;height:1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" fillcolor="#4f81bd [3204]" strokecolor="#243f60 [1604]" strokeweight="2pt"/>
            </w:pict>
          </mc:Fallback>
        </mc:AlternateContent>
      </w:r>
      <w:r w:rsidR="00BB1887" w:rsidRPr="00D21B4F">
        <w:rPr>
          <w:rFonts w:ascii="Times New Roman" w:hAnsi="Times New Roman" w:cs="Times New Roman"/>
          <w:noProof/>
          <w:lang w:eastAsia="pt-BR"/>
        </w:rPr>
        <w:drawing>
          <wp:inline distT="0" distB="0" distL="0" distR="0" wp14:anchorId="5E5A6155" wp14:editId="4C54DFB5">
            <wp:extent cx="5805170" cy="1643063"/>
            <wp:effectExtent l="0" t="0" r="5080" b="0"/>
            <wp:docPr id="2" name="Imagem 2" descr="C:\Users\Usuário\Pictures\qualificao-de-fornecedores-em-farmcia-hospitalar-1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ário\Pictures\qualificao-de-fornecedores-em-farmcia-hospitalar-13-6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6297" cy="1643382"/>
                    </a:xfrm>
                    <a:prstGeom prst="rect">
                      <a:avLst/>
                    </a:prstGeom>
                    <a:noFill/>
                    <a:ln>
                      <a:noFill/>
                    </a:ln>
                  </pic:spPr>
                </pic:pic>
              </a:graphicData>
            </a:graphic>
          </wp:inline>
        </w:drawing>
      </w:r>
    </w:p>
    <w:p w14:paraId="38958D7F" w14:textId="77777777" w:rsidR="008767D9" w:rsidRPr="00D21B4F" w:rsidRDefault="008767D9" w:rsidP="00947088">
      <w:pPr>
        <w:spacing w:after="0" w:line="360" w:lineRule="auto"/>
        <w:jc w:val="center"/>
        <w:rPr>
          <w:rFonts w:ascii="Times New Roman" w:hAnsi="Times New Roman" w:cs="Times New Roman"/>
          <w:b/>
        </w:rPr>
      </w:pPr>
    </w:p>
    <w:p w14:paraId="5C62168E" w14:textId="77777777" w:rsidR="00AC0719" w:rsidRPr="00D21B4F" w:rsidRDefault="001C1C20" w:rsidP="00947088">
      <w:pPr>
        <w:pStyle w:val="Ttulo1"/>
        <w:spacing w:before="0" w:line="360" w:lineRule="auto"/>
        <w:rPr>
          <w:rFonts w:ascii="Times New Roman" w:hAnsi="Times New Roman" w:cs="Times New Roman"/>
        </w:rPr>
      </w:pPr>
      <w:bookmarkStart w:id="2" w:name="_Toc520708064"/>
      <w:r w:rsidRPr="00D21B4F">
        <w:rPr>
          <w:rFonts w:ascii="Times New Roman" w:hAnsi="Times New Roman" w:cs="Times New Roman"/>
        </w:rPr>
        <w:t xml:space="preserve">03 </w:t>
      </w:r>
      <w:r w:rsidR="0046360B" w:rsidRPr="00D21B4F">
        <w:rPr>
          <w:rFonts w:ascii="Times New Roman" w:hAnsi="Times New Roman" w:cs="Times New Roman"/>
        </w:rPr>
        <w:t>–</w:t>
      </w:r>
      <w:r w:rsidRPr="00D21B4F">
        <w:rPr>
          <w:rFonts w:ascii="Times New Roman" w:hAnsi="Times New Roman" w:cs="Times New Roman"/>
        </w:rPr>
        <w:t xml:space="preserve"> </w:t>
      </w:r>
      <w:r w:rsidR="0046360B" w:rsidRPr="00D21B4F">
        <w:rPr>
          <w:rFonts w:ascii="Times New Roman" w:hAnsi="Times New Roman" w:cs="Times New Roman"/>
        </w:rPr>
        <w:t>NORMAS E ROTINAS DA FARMÁCIA MUNICIPAL</w:t>
      </w:r>
      <w:bookmarkEnd w:id="2"/>
    </w:p>
    <w:p w14:paraId="3A082220" w14:textId="77777777" w:rsidR="00AC0719" w:rsidRPr="00D21B4F" w:rsidRDefault="00AC0719" w:rsidP="00947088">
      <w:pPr>
        <w:spacing w:after="0" w:line="360" w:lineRule="auto"/>
        <w:jc w:val="center"/>
        <w:rPr>
          <w:rFonts w:ascii="Times New Roman" w:hAnsi="Times New Roman" w:cs="Times New Roman"/>
          <w:b/>
        </w:rPr>
      </w:pPr>
    </w:p>
    <w:p w14:paraId="6511E59D" w14:textId="77777777" w:rsidR="00AC0719" w:rsidRPr="00D21B4F" w:rsidRDefault="00AC0719" w:rsidP="00947088">
      <w:pPr>
        <w:pStyle w:val="PargrafodaLista"/>
        <w:numPr>
          <w:ilvl w:val="0"/>
          <w:numId w:val="3"/>
        </w:numPr>
        <w:spacing w:after="0" w:line="360" w:lineRule="auto"/>
        <w:ind w:left="284" w:hanging="284"/>
        <w:jc w:val="both"/>
        <w:rPr>
          <w:rFonts w:ascii="Times New Roman" w:hAnsi="Times New Roman" w:cs="Times New Roman"/>
        </w:rPr>
      </w:pPr>
      <w:r w:rsidRPr="00D21B4F">
        <w:rPr>
          <w:rFonts w:ascii="Times New Roman" w:hAnsi="Times New Roman" w:cs="Times New Roman"/>
          <w:b/>
        </w:rPr>
        <w:t>Seleção de medicamentos:</w:t>
      </w:r>
      <w:r w:rsidRPr="00D21B4F">
        <w:rPr>
          <w:rFonts w:ascii="Times New Roman" w:hAnsi="Times New Roman" w:cs="Times New Roman"/>
        </w:rPr>
        <w:t xml:space="preserve"> - Processo de escolha de medicamento eficaz e seguro, imprescindível para dada população, tendo como base as doenças prevalecentes de determinada região fundamentada em critérios epidemiológicos onde envolve toda equipe multiprofissional; </w:t>
      </w:r>
    </w:p>
    <w:p w14:paraId="7AA29684" w14:textId="77777777" w:rsidR="00080C99" w:rsidRPr="00D21B4F" w:rsidRDefault="00080C99" w:rsidP="00947088">
      <w:pPr>
        <w:spacing w:after="0" w:line="360" w:lineRule="auto"/>
        <w:jc w:val="both"/>
        <w:rPr>
          <w:rFonts w:ascii="Times New Roman" w:hAnsi="Times New Roman" w:cs="Times New Roman"/>
          <w:b/>
        </w:rPr>
      </w:pPr>
    </w:p>
    <w:p w14:paraId="4A754807" w14:textId="77777777" w:rsidR="00C5692B" w:rsidRPr="00D21B4F" w:rsidRDefault="00080C99" w:rsidP="00947088">
      <w:pPr>
        <w:pStyle w:val="PargrafodaLista"/>
        <w:numPr>
          <w:ilvl w:val="0"/>
          <w:numId w:val="3"/>
        </w:numPr>
        <w:spacing w:after="0" w:line="360" w:lineRule="auto"/>
        <w:ind w:left="284" w:hanging="284"/>
        <w:jc w:val="both"/>
        <w:rPr>
          <w:rFonts w:ascii="Times New Roman" w:hAnsi="Times New Roman" w:cs="Times New Roman"/>
          <w:b/>
        </w:rPr>
      </w:pPr>
      <w:r w:rsidRPr="00D21B4F">
        <w:rPr>
          <w:rFonts w:ascii="Times New Roman" w:hAnsi="Times New Roman" w:cs="Times New Roman"/>
          <w:b/>
        </w:rPr>
        <w:t xml:space="preserve">Programação de Medicamentos: </w:t>
      </w:r>
      <w:r w:rsidRPr="00D21B4F">
        <w:rPr>
          <w:rFonts w:ascii="Times New Roman" w:hAnsi="Times New Roman" w:cs="Times New Roman"/>
        </w:rPr>
        <w:t xml:space="preserve">Programar medicamentos consiste em confirmar quantidades a serem adquiridas para atender determinada demanda de serviços, em um período definido de tempo, possuindo influência direta sobre o abastecimento e o acesso ao medicamento. Na Secretaria Municipal de Saúde de Boa Ventura de São Roque, são utilizados os seguintes métodos de programação das necessidades de medicamentos: Consumo histórico e oferta de serviços. Consumo histórico é o método baseado na média histórica de consumo, as estimativas de necessidades futuras são feitas a partir dos dados de entradas e saídas dos meses anteriores e do estoque atual e prazo de validade. A sistemática utilizada é denominada média aritmética móvel e considera períodos de consumo dos seis meses anteriores para que se faça a previsão de consumo. Podem ocorrer variações devidas às alterações de padrão de atendimento, ocorrências sazonais, entre outras e que devem ser observadas nos cálculos. Os períodos de estoque zero de um produto não são considerados no cálculo da média. A compra deve ser feita sempre que o estoque apresenta uma quantidade de produto suficiente para atender às necessidades do período compreendido entre a solicitação e a chegada do produto. O nível de estoque que indica o momento da compra é denominado “ponto de reposição”. Durante o período entre as aquisições podem ocorrer falhas motivadas por atrasos por parte dos fornecedores na entrega ou aumento da demanda. Para evitar falta de produtos e compras emergenciais utiliza-se o conceito estoque de reserva, que é uma quantidade de material estocada para suprir eventuais necessidades.  O “ponto de reposição” é então a quantidade de medicamento necessário para atender ao período de abastecimento, mais o estoque de reserva. As aquisições são feitas para um período de três meses, para o Consorcio Paraná Saúde e Medicamento por LICITAÇÃO uma média Mensal, levando-se em conta a capacidade de armazenamento da Farmácia Central, o orçamento e os prazos de validade dos diversos produtos. Oferta de serviços: no método oferta de serviços utiliza-se a consulta ao usuário a respeito da previsão de consumo, principalmente quando se trata de atividades ou </w:t>
      </w:r>
      <w:r w:rsidRPr="00D21B4F">
        <w:rPr>
          <w:rFonts w:ascii="Times New Roman" w:hAnsi="Times New Roman" w:cs="Times New Roman"/>
        </w:rPr>
        <w:lastRenderedPageBreak/>
        <w:t xml:space="preserve">serviços novos. A programação de medicamentos na SMS é feita pelo farmacêutico e Atendente de Farmácia do Município. </w:t>
      </w:r>
    </w:p>
    <w:p w14:paraId="10591AF9" w14:textId="77777777" w:rsidR="00C5692B" w:rsidRPr="00D21B4F" w:rsidRDefault="00D15339" w:rsidP="00947088">
      <w:pPr>
        <w:spacing w:after="0" w:line="360" w:lineRule="auto"/>
        <w:ind w:left="284" w:hanging="284"/>
        <w:jc w:val="both"/>
        <w:rPr>
          <w:rFonts w:ascii="Times New Roman" w:hAnsi="Times New Roman" w:cs="Times New Roman"/>
          <w:b/>
        </w:rPr>
      </w:pPr>
      <w:r w:rsidRPr="00D21B4F">
        <w:rPr>
          <w:rFonts w:ascii="Times New Roman" w:hAnsi="Times New Roman" w:cs="Times New Roman"/>
          <w:b/>
        </w:rPr>
        <w:t>c</w:t>
      </w:r>
      <w:r w:rsidR="00C5692B" w:rsidRPr="00D21B4F">
        <w:rPr>
          <w:rFonts w:ascii="Times New Roman" w:hAnsi="Times New Roman" w:cs="Times New Roman"/>
          <w:b/>
        </w:rPr>
        <w:t xml:space="preserve">) </w:t>
      </w:r>
      <w:r w:rsidR="00B06B59" w:rsidRPr="00D21B4F">
        <w:rPr>
          <w:rFonts w:ascii="Times New Roman" w:hAnsi="Times New Roman" w:cs="Times New Roman"/>
          <w:b/>
        </w:rPr>
        <w:t xml:space="preserve"> </w:t>
      </w:r>
      <w:r w:rsidR="00C5692B" w:rsidRPr="00D21B4F">
        <w:rPr>
          <w:rFonts w:ascii="Times New Roman" w:hAnsi="Times New Roman" w:cs="Times New Roman"/>
          <w:b/>
        </w:rPr>
        <w:t>Aquisição de medicamento:</w:t>
      </w:r>
      <w:r w:rsidR="00B06B59" w:rsidRPr="00D21B4F">
        <w:rPr>
          <w:rFonts w:ascii="Times New Roman" w:hAnsi="Times New Roman" w:cs="Times New Roman"/>
          <w:b/>
        </w:rPr>
        <w:t xml:space="preserve"> </w:t>
      </w:r>
      <w:r w:rsidR="00C5692B" w:rsidRPr="00D21B4F">
        <w:rPr>
          <w:rFonts w:ascii="Times New Roman" w:hAnsi="Times New Roman" w:cs="Times New Roman"/>
        </w:rPr>
        <w:t xml:space="preserve">Consta da aquisição um conjunto de procedimentos pelos quais se efetua o processo de compra dos medicamentos estabelecidos pela programação com o objetivo de suprir as unidades visando manter a regularidade o funcionamento do sistema. Em empresas públicas, as normas para aquisição estão estabelecidas em dispositivos legais cuja complexidade varia conforme o valor do compromisso financeiro envolvido. As licitações no Brasil estão reguladas pela lei 8.666 de 21.06.93, atualizadas pela lei 8.883 de 08.06.94 e 9.648 d e 27.05.98. A assistência farmacêutica do município adquire: Medicamentos básicos, Medicamentos Saúde </w:t>
      </w:r>
      <w:r w:rsidR="00610B2F" w:rsidRPr="00D21B4F">
        <w:rPr>
          <w:rFonts w:ascii="Times New Roman" w:hAnsi="Times New Roman" w:cs="Times New Roman"/>
        </w:rPr>
        <w:t>Mental e Medicamentos</w:t>
      </w:r>
      <w:r w:rsidR="00C5692B" w:rsidRPr="00D21B4F">
        <w:rPr>
          <w:rFonts w:ascii="Times New Roman" w:hAnsi="Times New Roman" w:cs="Times New Roman"/>
        </w:rPr>
        <w:t xml:space="preserve"> Programa DST/AIDS e Medicamentos Pronto Atendimento (emergência). Os fornecedores que abastecem o município conforme os vencedores da licitação são laboratórios </w:t>
      </w:r>
      <w:r w:rsidR="00610B2F" w:rsidRPr="00D21B4F">
        <w:rPr>
          <w:rFonts w:ascii="Times New Roman" w:hAnsi="Times New Roman" w:cs="Times New Roman"/>
        </w:rPr>
        <w:t>privados e distribuidores</w:t>
      </w:r>
      <w:r w:rsidR="00C5692B" w:rsidRPr="00D21B4F">
        <w:rPr>
          <w:rFonts w:ascii="Times New Roman" w:hAnsi="Times New Roman" w:cs="Times New Roman"/>
        </w:rPr>
        <w:t xml:space="preserve">. O parecer técnico nos processos de aquisição é realizado pelo Departamento de Licitação. Na análise é considerado: menor preço; cumprimento das especificações técnicas e cumprimento dos requisitos técnicos.  </w:t>
      </w:r>
    </w:p>
    <w:p w14:paraId="456C818C" w14:textId="77777777" w:rsidR="00AC0719" w:rsidRPr="00D21B4F" w:rsidRDefault="00AC0719" w:rsidP="00947088">
      <w:pPr>
        <w:pStyle w:val="PargrafodaLista"/>
        <w:spacing w:after="0" w:line="360" w:lineRule="auto"/>
        <w:ind w:left="284" w:hanging="284"/>
        <w:jc w:val="both"/>
        <w:rPr>
          <w:rFonts w:ascii="Times New Roman" w:hAnsi="Times New Roman" w:cs="Times New Roman"/>
        </w:rPr>
      </w:pPr>
    </w:p>
    <w:p w14:paraId="6EB2AF73" w14:textId="77777777" w:rsidR="00AC0719" w:rsidRPr="00D21B4F" w:rsidRDefault="00D15339" w:rsidP="00947088">
      <w:pPr>
        <w:spacing w:after="0" w:line="360" w:lineRule="auto"/>
        <w:ind w:left="284" w:hanging="284"/>
        <w:jc w:val="both"/>
        <w:rPr>
          <w:rFonts w:ascii="Times New Roman" w:hAnsi="Times New Roman" w:cs="Times New Roman"/>
        </w:rPr>
      </w:pPr>
      <w:r w:rsidRPr="00D21B4F">
        <w:rPr>
          <w:rFonts w:ascii="Times New Roman" w:hAnsi="Times New Roman" w:cs="Times New Roman"/>
          <w:b/>
        </w:rPr>
        <w:t>d</w:t>
      </w:r>
      <w:r w:rsidR="009E0DF0" w:rsidRPr="00D21B4F">
        <w:rPr>
          <w:rFonts w:ascii="Times New Roman" w:hAnsi="Times New Roman" w:cs="Times New Roman"/>
          <w:b/>
        </w:rPr>
        <w:t xml:space="preserve">) </w:t>
      </w:r>
      <w:r w:rsidR="00AC0719" w:rsidRPr="00D21B4F">
        <w:rPr>
          <w:rFonts w:ascii="Times New Roman" w:hAnsi="Times New Roman" w:cs="Times New Roman"/>
          <w:b/>
        </w:rPr>
        <w:t>Armazenamento:</w:t>
      </w:r>
      <w:r w:rsidR="00AC0719" w:rsidRPr="00D21B4F">
        <w:rPr>
          <w:rFonts w:ascii="Times New Roman" w:hAnsi="Times New Roman" w:cs="Times New Roman"/>
        </w:rPr>
        <w:t xml:space="preserve"> - Conjunto de procedimentos técnicos e administrativos que envolvem as atividades de recebimento, estocagem, conservação de medicamento e controle de estoque; *Distribuição: - Atividade que visa suprir em quantidade, qualidade e tempo os medicamentos nas unidades de saúde;</w:t>
      </w:r>
      <w:r w:rsidR="00610B2F" w:rsidRPr="00D21B4F">
        <w:rPr>
          <w:rFonts w:ascii="Times New Roman" w:hAnsi="Times New Roman" w:cs="Times New Roman"/>
        </w:rPr>
        <w:t xml:space="preserve"> </w:t>
      </w:r>
      <w:r w:rsidR="00AC0719" w:rsidRPr="00D21B4F">
        <w:rPr>
          <w:rFonts w:ascii="Times New Roman" w:hAnsi="Times New Roman" w:cs="Times New Roman"/>
        </w:rPr>
        <w:t>Relacionamento interpessoal respeitoso e cordial com equipe multiprofissional;</w:t>
      </w:r>
    </w:p>
    <w:p w14:paraId="5801B594" w14:textId="77777777" w:rsidR="00610B2F" w:rsidRPr="00D21B4F" w:rsidRDefault="00610B2F" w:rsidP="00947088">
      <w:pPr>
        <w:spacing w:after="0" w:line="360" w:lineRule="auto"/>
        <w:ind w:left="284" w:hanging="284"/>
        <w:jc w:val="both"/>
        <w:rPr>
          <w:rFonts w:ascii="Times New Roman" w:hAnsi="Times New Roman" w:cs="Times New Roman"/>
        </w:rPr>
      </w:pPr>
    </w:p>
    <w:p w14:paraId="549FD0B2" w14:textId="77777777" w:rsidR="00AC0719" w:rsidRPr="00D21B4F" w:rsidRDefault="00D15339" w:rsidP="00947088">
      <w:pPr>
        <w:spacing w:after="0" w:line="360" w:lineRule="auto"/>
        <w:ind w:left="284" w:hanging="284"/>
        <w:jc w:val="both"/>
        <w:rPr>
          <w:rFonts w:ascii="Times New Roman" w:hAnsi="Times New Roman" w:cs="Times New Roman"/>
        </w:rPr>
      </w:pPr>
      <w:r w:rsidRPr="00D21B4F">
        <w:rPr>
          <w:rFonts w:ascii="Times New Roman" w:hAnsi="Times New Roman" w:cs="Times New Roman"/>
          <w:b/>
        </w:rPr>
        <w:t>e</w:t>
      </w:r>
      <w:r w:rsidR="009E0DF0" w:rsidRPr="00D21B4F">
        <w:rPr>
          <w:rFonts w:ascii="Times New Roman" w:hAnsi="Times New Roman" w:cs="Times New Roman"/>
          <w:b/>
        </w:rPr>
        <w:t>)</w:t>
      </w:r>
      <w:r w:rsidR="00290686" w:rsidRPr="00D21B4F">
        <w:rPr>
          <w:rFonts w:ascii="Times New Roman" w:hAnsi="Times New Roman" w:cs="Times New Roman"/>
          <w:b/>
        </w:rPr>
        <w:t xml:space="preserve"> </w:t>
      </w:r>
      <w:r w:rsidR="00AC0719" w:rsidRPr="00D21B4F">
        <w:rPr>
          <w:rFonts w:ascii="Times New Roman" w:hAnsi="Times New Roman" w:cs="Times New Roman"/>
          <w:b/>
        </w:rPr>
        <w:t>Recebimento de medicamento:</w:t>
      </w:r>
      <w:r w:rsidR="00610B2F" w:rsidRPr="00D21B4F">
        <w:rPr>
          <w:rFonts w:ascii="Times New Roman" w:hAnsi="Times New Roman" w:cs="Times New Roman"/>
          <w:b/>
        </w:rPr>
        <w:t xml:space="preserve"> </w:t>
      </w:r>
      <w:r w:rsidR="00AC0719" w:rsidRPr="00D21B4F">
        <w:rPr>
          <w:rFonts w:ascii="Times New Roman" w:hAnsi="Times New Roman" w:cs="Times New Roman"/>
        </w:rPr>
        <w:t>Os medicamentos são conferidos diretamente na sala da farmácia no ato do recebimento pela nota fiscal,</w:t>
      </w:r>
      <w:r w:rsidR="00290686" w:rsidRPr="00D21B4F">
        <w:rPr>
          <w:rFonts w:ascii="Times New Roman" w:hAnsi="Times New Roman" w:cs="Times New Roman"/>
        </w:rPr>
        <w:t xml:space="preserve"> visando quantidade solicitada</w:t>
      </w:r>
      <w:r w:rsidR="00AC0719" w:rsidRPr="00D21B4F">
        <w:rPr>
          <w:rFonts w:ascii="Times New Roman" w:hAnsi="Times New Roman" w:cs="Times New Roman"/>
        </w:rPr>
        <w:t>,</w:t>
      </w:r>
      <w:r w:rsidR="00290686" w:rsidRPr="00D21B4F">
        <w:rPr>
          <w:rFonts w:ascii="Times New Roman" w:hAnsi="Times New Roman" w:cs="Times New Roman"/>
        </w:rPr>
        <w:t xml:space="preserve"> </w:t>
      </w:r>
      <w:r w:rsidR="00CE26DA" w:rsidRPr="00D21B4F">
        <w:rPr>
          <w:rFonts w:ascii="Times New Roman" w:hAnsi="Times New Roman" w:cs="Times New Roman"/>
        </w:rPr>
        <w:t xml:space="preserve">lotes, validades </w:t>
      </w:r>
      <w:r w:rsidR="00AC0719" w:rsidRPr="00D21B4F">
        <w:rPr>
          <w:rFonts w:ascii="Times New Roman" w:hAnsi="Times New Roman" w:cs="Times New Roman"/>
        </w:rPr>
        <w:t xml:space="preserve">quantidades de </w:t>
      </w:r>
      <w:proofErr w:type="gramStart"/>
      <w:r w:rsidR="00AC0719" w:rsidRPr="00D21B4F">
        <w:rPr>
          <w:rFonts w:ascii="Times New Roman" w:hAnsi="Times New Roman" w:cs="Times New Roman"/>
        </w:rPr>
        <w:t>volumes  e</w:t>
      </w:r>
      <w:proofErr w:type="gramEnd"/>
      <w:r w:rsidR="00AC0719" w:rsidRPr="00D21B4F">
        <w:rPr>
          <w:rFonts w:ascii="Times New Roman" w:hAnsi="Times New Roman" w:cs="Times New Roman"/>
        </w:rPr>
        <w:t xml:space="preserve"> conservação dos medicamentos em recebimento. </w:t>
      </w:r>
    </w:p>
    <w:p w14:paraId="12162604" w14:textId="77777777" w:rsidR="00610B2F" w:rsidRPr="00D21B4F" w:rsidRDefault="00610B2F" w:rsidP="00947088">
      <w:pPr>
        <w:spacing w:after="0" w:line="360" w:lineRule="auto"/>
        <w:ind w:left="284" w:hanging="284"/>
        <w:jc w:val="both"/>
        <w:rPr>
          <w:rFonts w:ascii="Times New Roman" w:hAnsi="Times New Roman" w:cs="Times New Roman"/>
          <w:b/>
        </w:rPr>
      </w:pPr>
    </w:p>
    <w:p w14:paraId="76BD29C3" w14:textId="77777777" w:rsidR="00AC0719" w:rsidRPr="00D21B4F" w:rsidRDefault="00D15339" w:rsidP="00947088">
      <w:pPr>
        <w:spacing w:after="0" w:line="360" w:lineRule="auto"/>
        <w:ind w:left="284" w:hanging="284"/>
        <w:jc w:val="both"/>
        <w:rPr>
          <w:rFonts w:ascii="Times New Roman" w:hAnsi="Times New Roman" w:cs="Times New Roman"/>
        </w:rPr>
      </w:pPr>
      <w:r w:rsidRPr="00D21B4F">
        <w:rPr>
          <w:rFonts w:ascii="Times New Roman" w:hAnsi="Times New Roman" w:cs="Times New Roman"/>
          <w:b/>
        </w:rPr>
        <w:t>f</w:t>
      </w:r>
      <w:r w:rsidR="009E0DF0" w:rsidRPr="00D21B4F">
        <w:rPr>
          <w:rFonts w:ascii="Times New Roman" w:hAnsi="Times New Roman" w:cs="Times New Roman"/>
          <w:b/>
        </w:rPr>
        <w:t xml:space="preserve">) </w:t>
      </w:r>
      <w:r w:rsidR="00AC0719" w:rsidRPr="00D21B4F">
        <w:rPr>
          <w:rFonts w:ascii="Times New Roman" w:hAnsi="Times New Roman" w:cs="Times New Roman"/>
          <w:b/>
        </w:rPr>
        <w:t>Método de estocagem e armazenamento</w:t>
      </w:r>
      <w:r w:rsidR="00610B2F" w:rsidRPr="00D21B4F">
        <w:rPr>
          <w:rFonts w:ascii="Times New Roman" w:hAnsi="Times New Roman" w:cs="Times New Roman"/>
          <w:b/>
        </w:rPr>
        <w:t xml:space="preserve"> de medicamentos: </w:t>
      </w:r>
      <w:r w:rsidR="00AC0719" w:rsidRPr="00D21B4F">
        <w:rPr>
          <w:rFonts w:ascii="Times New Roman" w:hAnsi="Times New Roman" w:cs="Times New Roman"/>
        </w:rPr>
        <w:t>Após serem conferidos os medicamentos que não são de controle especial são estocados em prateleiras impermeáveis com base laváveis por ordem Alfabética das</w:t>
      </w:r>
      <w:r w:rsidR="00AC0719" w:rsidRPr="00D21B4F">
        <w:rPr>
          <w:rFonts w:ascii="Times New Roman" w:hAnsi="Times New Roman" w:cs="Times New Roman"/>
          <w:b/>
        </w:rPr>
        <w:t xml:space="preserve"> </w:t>
      </w:r>
      <w:r w:rsidR="00AC0719" w:rsidRPr="00D21B4F">
        <w:rPr>
          <w:rFonts w:ascii="Times New Roman" w:hAnsi="Times New Roman" w:cs="Times New Roman"/>
        </w:rPr>
        <w:t>Formas Farmacêuticas em temperatura entre 15º a 30ºc.</w:t>
      </w:r>
    </w:p>
    <w:p w14:paraId="51F81487" w14:textId="77777777" w:rsidR="00610B2F" w:rsidRPr="00D21B4F" w:rsidRDefault="00610B2F" w:rsidP="00947088">
      <w:pPr>
        <w:spacing w:after="0" w:line="360" w:lineRule="auto"/>
        <w:ind w:left="284" w:hanging="284"/>
        <w:jc w:val="both"/>
        <w:rPr>
          <w:rFonts w:ascii="Times New Roman" w:hAnsi="Times New Roman" w:cs="Times New Roman"/>
        </w:rPr>
      </w:pPr>
    </w:p>
    <w:p w14:paraId="35384E18" w14:textId="77777777" w:rsidR="00AC0719" w:rsidRPr="00D21B4F" w:rsidRDefault="00D15339" w:rsidP="00947088">
      <w:pPr>
        <w:spacing w:after="0" w:line="360" w:lineRule="auto"/>
        <w:ind w:left="284" w:hanging="284"/>
        <w:jc w:val="both"/>
        <w:rPr>
          <w:rFonts w:ascii="Times New Roman" w:hAnsi="Times New Roman" w:cs="Times New Roman"/>
        </w:rPr>
      </w:pPr>
      <w:r w:rsidRPr="00D21B4F">
        <w:rPr>
          <w:rFonts w:ascii="Times New Roman" w:hAnsi="Times New Roman" w:cs="Times New Roman"/>
          <w:b/>
        </w:rPr>
        <w:t>g</w:t>
      </w:r>
      <w:r w:rsidR="009E0DF0" w:rsidRPr="00D21B4F">
        <w:rPr>
          <w:rFonts w:ascii="Times New Roman" w:hAnsi="Times New Roman" w:cs="Times New Roman"/>
          <w:b/>
        </w:rPr>
        <w:t xml:space="preserve">) </w:t>
      </w:r>
      <w:r w:rsidR="00AC0719" w:rsidRPr="00D21B4F">
        <w:rPr>
          <w:rFonts w:ascii="Times New Roman" w:hAnsi="Times New Roman" w:cs="Times New Roman"/>
          <w:b/>
        </w:rPr>
        <w:t>Método de estocagem e armazenamento de medicamento com controle especial</w:t>
      </w:r>
      <w:r w:rsidR="00610B2F" w:rsidRPr="00D21B4F">
        <w:rPr>
          <w:rFonts w:ascii="Times New Roman" w:hAnsi="Times New Roman" w:cs="Times New Roman"/>
        </w:rPr>
        <w:t xml:space="preserve">: </w:t>
      </w:r>
      <w:r w:rsidR="00AC0719" w:rsidRPr="00D21B4F">
        <w:rPr>
          <w:rFonts w:ascii="Times New Roman" w:hAnsi="Times New Roman" w:cs="Times New Roman"/>
        </w:rPr>
        <w:t>Os medicamentos sujeitos a controle especial são armazenados em armário com chave por ordem alfabética e lotes de validade, sendo dispensados primeiramente os com datas de validades mais próximas.</w:t>
      </w:r>
    </w:p>
    <w:p w14:paraId="4C18BA65" w14:textId="77777777" w:rsidR="00610B2F" w:rsidRPr="00D21B4F" w:rsidRDefault="00610B2F" w:rsidP="00947088">
      <w:pPr>
        <w:spacing w:after="0" w:line="360" w:lineRule="auto"/>
        <w:ind w:left="284" w:hanging="284"/>
        <w:jc w:val="both"/>
        <w:rPr>
          <w:rFonts w:ascii="Times New Roman" w:hAnsi="Times New Roman" w:cs="Times New Roman"/>
        </w:rPr>
      </w:pPr>
    </w:p>
    <w:p w14:paraId="6BB3A010" w14:textId="77777777" w:rsidR="00C5692B" w:rsidRPr="00D21B4F" w:rsidRDefault="00D15339" w:rsidP="00947088">
      <w:pPr>
        <w:spacing w:after="0" w:line="360" w:lineRule="auto"/>
        <w:ind w:left="284" w:hanging="284"/>
        <w:jc w:val="both"/>
        <w:rPr>
          <w:rFonts w:ascii="Times New Roman" w:hAnsi="Times New Roman" w:cs="Times New Roman"/>
          <w:b/>
        </w:rPr>
      </w:pPr>
      <w:r w:rsidRPr="00D21B4F">
        <w:rPr>
          <w:rFonts w:ascii="Times New Roman" w:hAnsi="Times New Roman" w:cs="Times New Roman"/>
          <w:b/>
        </w:rPr>
        <w:t>h</w:t>
      </w:r>
      <w:r w:rsidR="009E0DF0" w:rsidRPr="00D21B4F">
        <w:rPr>
          <w:rFonts w:ascii="Times New Roman" w:hAnsi="Times New Roman" w:cs="Times New Roman"/>
          <w:b/>
        </w:rPr>
        <w:t xml:space="preserve">) </w:t>
      </w:r>
      <w:r w:rsidR="00AC0719" w:rsidRPr="00D21B4F">
        <w:rPr>
          <w:rFonts w:ascii="Times New Roman" w:hAnsi="Times New Roman" w:cs="Times New Roman"/>
          <w:b/>
        </w:rPr>
        <w:t xml:space="preserve">Método de estocagem e armazenamento dos medicamentos </w:t>
      </w:r>
      <w:r w:rsidR="00610B2F" w:rsidRPr="00D21B4F">
        <w:rPr>
          <w:rFonts w:ascii="Times New Roman" w:hAnsi="Times New Roman" w:cs="Times New Roman"/>
          <w:b/>
        </w:rPr>
        <w:t xml:space="preserve">sobre refrigeração: </w:t>
      </w:r>
      <w:r w:rsidR="00AC0719" w:rsidRPr="00D21B4F">
        <w:rPr>
          <w:rFonts w:ascii="Times New Roman" w:hAnsi="Times New Roman" w:cs="Times New Roman"/>
        </w:rPr>
        <w:t xml:space="preserve">Os medicamentos sobre refrigeração são armazenados em geladeira com controle de temperatura </w:t>
      </w:r>
      <w:r w:rsidR="00290686" w:rsidRPr="00D21B4F">
        <w:rPr>
          <w:rFonts w:ascii="Times New Roman" w:hAnsi="Times New Roman" w:cs="Times New Roman"/>
        </w:rPr>
        <w:t>entre</w:t>
      </w:r>
      <w:r w:rsidR="00AC0719" w:rsidRPr="00D21B4F">
        <w:rPr>
          <w:rFonts w:ascii="Times New Roman" w:hAnsi="Times New Roman" w:cs="Times New Roman"/>
        </w:rPr>
        <w:t xml:space="preserve"> </w:t>
      </w:r>
      <w:r w:rsidR="00290686" w:rsidRPr="00D21B4F">
        <w:rPr>
          <w:rFonts w:ascii="Times New Roman" w:hAnsi="Times New Roman" w:cs="Times New Roman"/>
        </w:rPr>
        <w:t xml:space="preserve">2-6 </w:t>
      </w:r>
      <w:r w:rsidR="00AC0719" w:rsidRPr="00D21B4F">
        <w:rPr>
          <w:rFonts w:ascii="Times New Roman" w:hAnsi="Times New Roman" w:cs="Times New Roman"/>
        </w:rPr>
        <w:t>ºC</w:t>
      </w:r>
      <w:r w:rsidR="00290686" w:rsidRPr="00D21B4F">
        <w:rPr>
          <w:rFonts w:ascii="Times New Roman" w:hAnsi="Times New Roman" w:cs="Times New Roman"/>
        </w:rPr>
        <w:t>.</w:t>
      </w:r>
      <w:r w:rsidR="00C5692B" w:rsidRPr="00D21B4F">
        <w:rPr>
          <w:rFonts w:ascii="Times New Roman" w:hAnsi="Times New Roman" w:cs="Times New Roman"/>
          <w:b/>
        </w:rPr>
        <w:t xml:space="preserve"> </w:t>
      </w:r>
      <w:r w:rsidR="007E4738" w:rsidRPr="00D21B4F">
        <w:rPr>
          <w:rFonts w:ascii="Times New Roman" w:hAnsi="Times New Roman" w:cs="Times New Roman"/>
          <w:b/>
        </w:rPr>
        <w:t xml:space="preserve">(conservadora para vacinas ELBER com </w:t>
      </w:r>
      <w:r w:rsidR="004B574A" w:rsidRPr="00D21B4F">
        <w:rPr>
          <w:rFonts w:ascii="Times New Roman" w:hAnsi="Times New Roman" w:cs="Times New Roman"/>
          <w:b/>
        </w:rPr>
        <w:t xml:space="preserve">autonomia de bateria para </w:t>
      </w:r>
      <w:r w:rsidR="007E4738" w:rsidRPr="00D21B4F">
        <w:rPr>
          <w:rFonts w:ascii="Times New Roman" w:hAnsi="Times New Roman" w:cs="Times New Roman"/>
          <w:b/>
        </w:rPr>
        <w:t>48 horas</w:t>
      </w:r>
      <w:r w:rsidR="004B574A" w:rsidRPr="00D21B4F">
        <w:rPr>
          <w:rFonts w:ascii="Times New Roman" w:hAnsi="Times New Roman" w:cs="Times New Roman"/>
          <w:b/>
        </w:rPr>
        <w:t xml:space="preserve"> sem energia elétrica</w:t>
      </w:r>
      <w:r w:rsidR="007E4738" w:rsidRPr="00D21B4F">
        <w:rPr>
          <w:rFonts w:ascii="Times New Roman" w:hAnsi="Times New Roman" w:cs="Times New Roman"/>
          <w:b/>
        </w:rPr>
        <w:t>)</w:t>
      </w:r>
    </w:p>
    <w:p w14:paraId="65106AD0" w14:textId="77777777" w:rsidR="007B7FD4" w:rsidRPr="00D21B4F" w:rsidRDefault="007B7FD4" w:rsidP="00947088">
      <w:pPr>
        <w:spacing w:after="0" w:line="360" w:lineRule="auto"/>
        <w:ind w:left="284" w:hanging="284"/>
        <w:jc w:val="both"/>
        <w:rPr>
          <w:rFonts w:ascii="Times New Roman" w:hAnsi="Times New Roman" w:cs="Times New Roman"/>
          <w:b/>
        </w:rPr>
      </w:pPr>
    </w:p>
    <w:p w14:paraId="41DEA812" w14:textId="77777777" w:rsidR="00C5692B" w:rsidRPr="00D21B4F" w:rsidRDefault="00D15339" w:rsidP="00947088">
      <w:pPr>
        <w:spacing w:after="0" w:line="360" w:lineRule="auto"/>
        <w:ind w:left="284" w:hanging="284"/>
        <w:jc w:val="both"/>
        <w:rPr>
          <w:rFonts w:ascii="Times New Roman" w:hAnsi="Times New Roman" w:cs="Times New Roman"/>
        </w:rPr>
      </w:pPr>
      <w:r w:rsidRPr="00D21B4F">
        <w:rPr>
          <w:rFonts w:ascii="Times New Roman" w:hAnsi="Times New Roman" w:cs="Times New Roman"/>
          <w:b/>
        </w:rPr>
        <w:t>i</w:t>
      </w:r>
      <w:r w:rsidR="00C5692B" w:rsidRPr="00D21B4F">
        <w:rPr>
          <w:rFonts w:ascii="Times New Roman" w:hAnsi="Times New Roman" w:cs="Times New Roman"/>
          <w:b/>
        </w:rPr>
        <w:t>) Atenção Farmacêutica:</w:t>
      </w:r>
      <w:r w:rsidR="00C5692B" w:rsidRPr="00D21B4F">
        <w:rPr>
          <w:rFonts w:ascii="Times New Roman" w:hAnsi="Times New Roman" w:cs="Times New Roman"/>
        </w:rPr>
        <w:t xml:space="preserve"> - Interação direta com paciente visando uso racional da terapia e seus resultados para melhoria da qualidade de vida. </w:t>
      </w:r>
    </w:p>
    <w:p w14:paraId="15E293B5" w14:textId="77777777" w:rsidR="00C5692B" w:rsidRPr="00D21B4F" w:rsidRDefault="00BC01C5" w:rsidP="00947088">
      <w:pPr>
        <w:spacing w:after="0" w:line="360" w:lineRule="auto"/>
        <w:ind w:left="426" w:hanging="284"/>
        <w:jc w:val="both"/>
        <w:rPr>
          <w:rFonts w:ascii="Times New Roman" w:hAnsi="Times New Roman" w:cs="Times New Roman"/>
        </w:rPr>
      </w:pPr>
      <w:r w:rsidRPr="00D21B4F">
        <w:rPr>
          <w:rFonts w:ascii="Times New Roman" w:hAnsi="Times New Roman" w:cs="Times New Roman"/>
        </w:rPr>
        <w:lastRenderedPageBreak/>
        <w:t xml:space="preserve">   </w:t>
      </w:r>
      <w:r w:rsidR="00C5692B" w:rsidRPr="00D21B4F">
        <w:rPr>
          <w:rFonts w:ascii="Times New Roman" w:hAnsi="Times New Roman" w:cs="Times New Roman"/>
        </w:rPr>
        <w:t>-</w:t>
      </w:r>
      <w:r w:rsidR="000E7620" w:rsidRPr="00D21B4F">
        <w:rPr>
          <w:rFonts w:ascii="Times New Roman" w:hAnsi="Times New Roman" w:cs="Times New Roman"/>
        </w:rPr>
        <w:t xml:space="preserve"> </w:t>
      </w:r>
      <w:r w:rsidR="00C5692B" w:rsidRPr="00D21B4F">
        <w:rPr>
          <w:rFonts w:ascii="Times New Roman" w:hAnsi="Times New Roman" w:cs="Times New Roman"/>
        </w:rPr>
        <w:t xml:space="preserve">Elaboração de normas e procedimentos técnicos, instrumentos de controle e avaliação; </w:t>
      </w:r>
    </w:p>
    <w:p w14:paraId="30494013" w14:textId="77777777" w:rsidR="00C5692B" w:rsidRPr="00D21B4F" w:rsidRDefault="00BC01C5" w:rsidP="00947088">
      <w:pPr>
        <w:spacing w:after="0" w:line="360" w:lineRule="auto"/>
        <w:ind w:left="426" w:hanging="284"/>
        <w:jc w:val="both"/>
        <w:rPr>
          <w:rFonts w:ascii="Times New Roman" w:hAnsi="Times New Roman" w:cs="Times New Roman"/>
        </w:rPr>
      </w:pPr>
      <w:r w:rsidRPr="00D21B4F">
        <w:rPr>
          <w:rFonts w:ascii="Times New Roman" w:hAnsi="Times New Roman" w:cs="Times New Roman"/>
        </w:rPr>
        <w:t xml:space="preserve">   </w:t>
      </w:r>
      <w:r w:rsidR="00C5692B" w:rsidRPr="00D21B4F">
        <w:rPr>
          <w:rFonts w:ascii="Times New Roman" w:hAnsi="Times New Roman" w:cs="Times New Roman"/>
        </w:rPr>
        <w:t>-</w:t>
      </w:r>
      <w:r w:rsidR="000E7620" w:rsidRPr="00D21B4F">
        <w:rPr>
          <w:rFonts w:ascii="Times New Roman" w:hAnsi="Times New Roman" w:cs="Times New Roman"/>
        </w:rPr>
        <w:t xml:space="preserve"> </w:t>
      </w:r>
      <w:r w:rsidR="00C5692B" w:rsidRPr="00D21B4F">
        <w:rPr>
          <w:rFonts w:ascii="Times New Roman" w:hAnsi="Times New Roman" w:cs="Times New Roman"/>
        </w:rPr>
        <w:t>Integrações com equipe multiprofissional para tomada de decisões:</w:t>
      </w:r>
    </w:p>
    <w:p w14:paraId="052BF106" w14:textId="77777777" w:rsidR="00C5692B" w:rsidRPr="00D21B4F" w:rsidRDefault="00BC01C5" w:rsidP="00947088">
      <w:pPr>
        <w:spacing w:after="0" w:line="360" w:lineRule="auto"/>
        <w:ind w:left="426" w:hanging="284"/>
        <w:jc w:val="both"/>
        <w:rPr>
          <w:rFonts w:ascii="Times New Roman" w:hAnsi="Times New Roman" w:cs="Times New Roman"/>
        </w:rPr>
      </w:pPr>
      <w:r w:rsidRPr="00D21B4F">
        <w:rPr>
          <w:rFonts w:ascii="Times New Roman" w:hAnsi="Times New Roman" w:cs="Times New Roman"/>
        </w:rPr>
        <w:t xml:space="preserve">   </w:t>
      </w:r>
      <w:r w:rsidR="00C5692B" w:rsidRPr="00D21B4F">
        <w:rPr>
          <w:rFonts w:ascii="Times New Roman" w:hAnsi="Times New Roman" w:cs="Times New Roman"/>
        </w:rPr>
        <w:t>-</w:t>
      </w:r>
      <w:r w:rsidR="000E7620" w:rsidRPr="00D21B4F">
        <w:rPr>
          <w:rFonts w:ascii="Times New Roman" w:hAnsi="Times New Roman" w:cs="Times New Roman"/>
        </w:rPr>
        <w:t xml:space="preserve"> </w:t>
      </w:r>
      <w:r w:rsidR="00C5692B" w:rsidRPr="00D21B4F">
        <w:rPr>
          <w:rFonts w:ascii="Times New Roman" w:hAnsi="Times New Roman" w:cs="Times New Roman"/>
        </w:rPr>
        <w:t>Participação em comissões técnicas, implementação de ações em equipe multiprofissional.</w:t>
      </w:r>
    </w:p>
    <w:p w14:paraId="01CA17AD" w14:textId="77777777" w:rsidR="00AC0719" w:rsidRPr="00D21B4F" w:rsidRDefault="00AC0719" w:rsidP="00947088">
      <w:pPr>
        <w:spacing w:after="0" w:line="360" w:lineRule="auto"/>
        <w:ind w:left="284" w:hanging="284"/>
        <w:jc w:val="both"/>
        <w:rPr>
          <w:rFonts w:ascii="Times New Roman" w:hAnsi="Times New Roman" w:cs="Times New Roman"/>
        </w:rPr>
      </w:pPr>
    </w:p>
    <w:p w14:paraId="40FAE692" w14:textId="77777777" w:rsidR="009E0DF0" w:rsidRPr="00D21B4F" w:rsidRDefault="00D15339" w:rsidP="00947088">
      <w:pPr>
        <w:spacing w:after="0" w:line="360" w:lineRule="auto"/>
        <w:ind w:left="284" w:hanging="284"/>
        <w:jc w:val="both"/>
        <w:rPr>
          <w:rFonts w:ascii="Times New Roman" w:hAnsi="Times New Roman" w:cs="Times New Roman"/>
          <w:b/>
        </w:rPr>
      </w:pPr>
      <w:r w:rsidRPr="00D21B4F">
        <w:rPr>
          <w:rFonts w:ascii="Times New Roman" w:hAnsi="Times New Roman" w:cs="Times New Roman"/>
          <w:b/>
        </w:rPr>
        <w:t>j</w:t>
      </w:r>
      <w:r w:rsidR="00290686" w:rsidRPr="00D21B4F">
        <w:rPr>
          <w:rFonts w:ascii="Times New Roman" w:hAnsi="Times New Roman" w:cs="Times New Roman"/>
          <w:b/>
        </w:rPr>
        <w:t xml:space="preserve">) </w:t>
      </w:r>
      <w:r w:rsidR="00AC0719" w:rsidRPr="00D21B4F">
        <w:rPr>
          <w:rFonts w:ascii="Times New Roman" w:hAnsi="Times New Roman" w:cs="Times New Roman"/>
          <w:b/>
        </w:rPr>
        <w:t>Sistema de dispensação de medicamento</w:t>
      </w:r>
      <w:r w:rsidR="00610B2F" w:rsidRPr="00D21B4F">
        <w:rPr>
          <w:rFonts w:ascii="Times New Roman" w:hAnsi="Times New Roman" w:cs="Times New Roman"/>
          <w:b/>
        </w:rPr>
        <w:t xml:space="preserve">: - </w:t>
      </w:r>
      <w:r w:rsidR="009E0DF0" w:rsidRPr="00D21B4F">
        <w:rPr>
          <w:rFonts w:ascii="Times New Roman" w:hAnsi="Times New Roman" w:cs="Times New Roman"/>
        </w:rPr>
        <w:t xml:space="preserve">Entende-se a dispensação como o ato do profissional farmacêutico de proporcionar um ou mais medicamentos a um usuário, com o objetivo de informar sobre o uso adequado destes. É compreendido que são elementos importantes desta orientação, entre outros pontos: a ênfase no cumprimento da dosagem, a influência dos alimentos, a interação com outros medicamentos, o reconhecimento de reações adversas potenciais e as condições de conservação do produto (BRASIL 2002). </w:t>
      </w:r>
    </w:p>
    <w:p w14:paraId="746C34A6" w14:textId="77777777" w:rsidR="005536FD" w:rsidRPr="00D21B4F" w:rsidRDefault="005536FD" w:rsidP="00947088">
      <w:pPr>
        <w:spacing w:after="0" w:line="360" w:lineRule="auto"/>
        <w:jc w:val="both"/>
        <w:rPr>
          <w:rFonts w:ascii="Times New Roman" w:hAnsi="Times New Roman" w:cs="Times New Roman"/>
        </w:rPr>
      </w:pPr>
    </w:p>
    <w:p w14:paraId="762CAB54" w14:textId="77777777" w:rsidR="00947D14" w:rsidRPr="00D21B4F" w:rsidRDefault="001C1C20" w:rsidP="00947088">
      <w:pPr>
        <w:pStyle w:val="Ttulo1"/>
        <w:spacing w:before="0" w:line="360" w:lineRule="auto"/>
        <w:rPr>
          <w:rFonts w:ascii="Times New Roman" w:hAnsi="Times New Roman" w:cs="Times New Roman"/>
        </w:rPr>
      </w:pPr>
      <w:bookmarkStart w:id="3" w:name="_Toc520708065"/>
      <w:r w:rsidRPr="00D21B4F">
        <w:rPr>
          <w:rFonts w:ascii="Times New Roman" w:hAnsi="Times New Roman" w:cs="Times New Roman"/>
        </w:rPr>
        <w:t xml:space="preserve">04 </w:t>
      </w:r>
      <w:r w:rsidR="000A764B" w:rsidRPr="00D21B4F">
        <w:rPr>
          <w:rFonts w:ascii="Times New Roman" w:hAnsi="Times New Roman" w:cs="Times New Roman"/>
        </w:rPr>
        <w:t>–</w:t>
      </w:r>
      <w:r w:rsidRPr="00D21B4F">
        <w:rPr>
          <w:rFonts w:ascii="Times New Roman" w:hAnsi="Times New Roman" w:cs="Times New Roman"/>
        </w:rPr>
        <w:t xml:space="preserve"> </w:t>
      </w:r>
      <w:r w:rsidR="000A764B" w:rsidRPr="00D21B4F">
        <w:rPr>
          <w:rFonts w:ascii="Times New Roman" w:hAnsi="Times New Roman" w:cs="Times New Roman"/>
        </w:rPr>
        <w:t>COMPETÊNCIA DA ASSISTÊNCIA FARMACÊUTICA.</w:t>
      </w:r>
      <w:bookmarkEnd w:id="3"/>
    </w:p>
    <w:p w14:paraId="2AB5AC6E" w14:textId="77777777" w:rsidR="006B1882" w:rsidRPr="00D21B4F" w:rsidRDefault="006B1882" w:rsidP="00947088">
      <w:pPr>
        <w:spacing w:after="0" w:line="360" w:lineRule="auto"/>
        <w:jc w:val="both"/>
        <w:rPr>
          <w:rFonts w:ascii="Times New Roman" w:hAnsi="Times New Roman" w:cs="Times New Roman"/>
        </w:rPr>
      </w:pPr>
    </w:p>
    <w:p w14:paraId="16A4B5A1" w14:textId="77777777" w:rsidR="00947D14" w:rsidRPr="00D21B4F" w:rsidRDefault="00947D14"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1. Identificar ações voltadas à Assistência Farmacêutica junto ao Plano Municipal de Saúde, às demandas do controle social e da rede básica, incorporando-as anualmente ao Plano de Assistência Farmacêutica; </w:t>
      </w:r>
    </w:p>
    <w:p w14:paraId="47D8A7C5" w14:textId="77777777" w:rsidR="00947D14" w:rsidRPr="00D21B4F" w:rsidRDefault="00947D14" w:rsidP="00947088">
      <w:pPr>
        <w:spacing w:after="0" w:line="360" w:lineRule="auto"/>
        <w:jc w:val="both"/>
        <w:rPr>
          <w:rFonts w:ascii="Times New Roman" w:hAnsi="Times New Roman" w:cs="Times New Roman"/>
        </w:rPr>
      </w:pPr>
      <w:r w:rsidRPr="00D21B4F">
        <w:rPr>
          <w:rFonts w:ascii="Times New Roman" w:hAnsi="Times New Roman" w:cs="Times New Roman"/>
        </w:rPr>
        <w:t>2. Definir, de form</w:t>
      </w:r>
      <w:r w:rsidR="00E13A2A" w:rsidRPr="00D21B4F">
        <w:rPr>
          <w:rFonts w:ascii="Times New Roman" w:hAnsi="Times New Roman" w:cs="Times New Roman"/>
        </w:rPr>
        <w:t xml:space="preserve">a sistemática </w:t>
      </w:r>
      <w:r w:rsidRPr="00D21B4F">
        <w:rPr>
          <w:rFonts w:ascii="Times New Roman" w:hAnsi="Times New Roman" w:cs="Times New Roman"/>
        </w:rPr>
        <w:t xml:space="preserve">a seleção/padronização de medicamentos essenciais à assistência farmacêutica municipal, de acordo com critérios de racionalidade e custo; </w:t>
      </w:r>
    </w:p>
    <w:p w14:paraId="5DA918F1" w14:textId="77777777" w:rsidR="00947D14" w:rsidRPr="00D21B4F" w:rsidRDefault="00947D14"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3. Elaborar a programação de medicamentos e promover sua aquisição atendendo à padronização, quantificando-os para atender à demanda com garantia de qualidade; </w:t>
      </w:r>
    </w:p>
    <w:p w14:paraId="3B2EB05D" w14:textId="77777777" w:rsidR="00947D14" w:rsidRPr="00D21B4F" w:rsidRDefault="00947D14"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4. Garantir o adequado armazenamento de medicamentos e imunobiológicos na </w:t>
      </w:r>
      <w:r w:rsidR="00E13A2A" w:rsidRPr="00D21B4F">
        <w:rPr>
          <w:rFonts w:ascii="Times New Roman" w:hAnsi="Times New Roman" w:cs="Times New Roman"/>
        </w:rPr>
        <w:t>Farmácia da Sede do Município e nas Unidades Básicas da Zona Rural</w:t>
      </w:r>
      <w:r w:rsidRPr="00D21B4F">
        <w:rPr>
          <w:rFonts w:ascii="Times New Roman" w:hAnsi="Times New Roman" w:cs="Times New Roman"/>
        </w:rPr>
        <w:t xml:space="preserve">, em acordo com Normas Técnicas de Boas Práticas de Armazenamento; </w:t>
      </w:r>
    </w:p>
    <w:p w14:paraId="0930BF53" w14:textId="77777777" w:rsidR="00947D14" w:rsidRPr="00D21B4F" w:rsidRDefault="00947D14"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5. Estabelecer e revisar </w:t>
      </w:r>
      <w:r w:rsidR="006B1882" w:rsidRPr="00D21B4F">
        <w:rPr>
          <w:rFonts w:ascii="Times New Roman" w:hAnsi="Times New Roman" w:cs="Times New Roman"/>
        </w:rPr>
        <w:t>periodicamente</w:t>
      </w:r>
      <w:r w:rsidRPr="00D21B4F">
        <w:rPr>
          <w:rFonts w:ascii="Times New Roman" w:hAnsi="Times New Roman" w:cs="Times New Roman"/>
        </w:rPr>
        <w:t xml:space="preserve">, junto à </w:t>
      </w:r>
      <w:r w:rsidR="00E13A2A" w:rsidRPr="00D21B4F">
        <w:rPr>
          <w:rFonts w:ascii="Times New Roman" w:hAnsi="Times New Roman" w:cs="Times New Roman"/>
        </w:rPr>
        <w:t>equipe de Assistência Farmacêutica</w:t>
      </w:r>
      <w:r w:rsidRPr="00D21B4F">
        <w:rPr>
          <w:rFonts w:ascii="Times New Roman" w:hAnsi="Times New Roman" w:cs="Times New Roman"/>
        </w:rPr>
        <w:t xml:space="preserve">, as normas e critérios de distribuição de medicamentos e imunobiológicos para as Unidades Locais de Saúde; </w:t>
      </w:r>
    </w:p>
    <w:p w14:paraId="2E2876F8" w14:textId="77777777" w:rsidR="00947D14" w:rsidRPr="00D21B4F" w:rsidRDefault="00947D14"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6. Avaliar o consumo de medicamentos das unidades, observando a demanda atendida e não atendida como um dos parâmetros para estimativas de necessidades; </w:t>
      </w:r>
    </w:p>
    <w:p w14:paraId="6168DB30" w14:textId="77777777" w:rsidR="00947D14" w:rsidRPr="00D21B4F" w:rsidRDefault="00947D14"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7. Estabelecer, junto à Assessoria de Planejamento, os mecanismos de acompanhamento, controle e avaliação das ações básicas de Assistência Farmacêutica no município, contribuindo nas avaliações sistematizadas; </w:t>
      </w:r>
    </w:p>
    <w:p w14:paraId="0EADAB24" w14:textId="77777777" w:rsidR="00947D14" w:rsidRPr="00D21B4F" w:rsidRDefault="00947D14" w:rsidP="00947088">
      <w:pPr>
        <w:spacing w:after="0" w:line="360" w:lineRule="auto"/>
        <w:jc w:val="both"/>
        <w:rPr>
          <w:rFonts w:ascii="Times New Roman" w:hAnsi="Times New Roman" w:cs="Times New Roman"/>
        </w:rPr>
      </w:pPr>
      <w:r w:rsidRPr="00D21B4F">
        <w:rPr>
          <w:rFonts w:ascii="Times New Roman" w:hAnsi="Times New Roman" w:cs="Times New Roman"/>
        </w:rPr>
        <w:t>8. Estabelecer fluxo e responsabilidade de controle de qualidade dos produtos farmacêuticos adquiridos quanto ao seu aspecto físico, em todas as etapas do ciclo da Assistência Farmacêutica, notificando à instância competente quando da observância de alterações;</w:t>
      </w:r>
    </w:p>
    <w:p w14:paraId="378B2A5E" w14:textId="77777777" w:rsidR="00947D14" w:rsidRPr="00D21B4F" w:rsidRDefault="00947D14" w:rsidP="00947088">
      <w:pPr>
        <w:spacing w:after="0" w:line="360" w:lineRule="auto"/>
        <w:jc w:val="both"/>
        <w:rPr>
          <w:rFonts w:ascii="Times New Roman" w:hAnsi="Times New Roman" w:cs="Times New Roman"/>
        </w:rPr>
      </w:pPr>
      <w:r w:rsidRPr="00D21B4F">
        <w:rPr>
          <w:rFonts w:ascii="Times New Roman" w:hAnsi="Times New Roman" w:cs="Times New Roman"/>
        </w:rPr>
        <w:t>9. Promover, junto à Assessoria de Desenvolvimento Institucional e/ou em parceria com Instituições formado</w:t>
      </w:r>
      <w:r w:rsidR="006B1882" w:rsidRPr="00D21B4F">
        <w:rPr>
          <w:rFonts w:ascii="Times New Roman" w:hAnsi="Times New Roman" w:cs="Times New Roman"/>
        </w:rPr>
        <w:t>ras, a capacitação de pessoal</w:t>
      </w:r>
      <w:r w:rsidRPr="00D21B4F">
        <w:rPr>
          <w:rFonts w:ascii="Times New Roman" w:hAnsi="Times New Roman" w:cs="Times New Roman"/>
        </w:rPr>
        <w:t xml:space="preserve"> necessária à área de Assistência Farmacêutica (</w:t>
      </w:r>
      <w:proofErr w:type="gramStart"/>
      <w:r w:rsidRPr="00D21B4F">
        <w:rPr>
          <w:rFonts w:ascii="Times New Roman" w:hAnsi="Times New Roman" w:cs="Times New Roman"/>
        </w:rPr>
        <w:t>profissionais farmacêutico</w:t>
      </w:r>
      <w:proofErr w:type="gramEnd"/>
      <w:r w:rsidRPr="00D21B4F">
        <w:rPr>
          <w:rFonts w:ascii="Times New Roman" w:hAnsi="Times New Roman" w:cs="Times New Roman"/>
        </w:rPr>
        <w:t xml:space="preserve">, médicos, cirurgiões dentistas, </w:t>
      </w:r>
      <w:r w:rsidR="00152191" w:rsidRPr="00D21B4F">
        <w:rPr>
          <w:rFonts w:ascii="Times New Roman" w:hAnsi="Times New Roman" w:cs="Times New Roman"/>
        </w:rPr>
        <w:t xml:space="preserve">enfermeiros, </w:t>
      </w:r>
      <w:r w:rsidRPr="00D21B4F">
        <w:rPr>
          <w:rFonts w:ascii="Times New Roman" w:hAnsi="Times New Roman" w:cs="Times New Roman"/>
        </w:rPr>
        <w:t xml:space="preserve">outros profissionais e auxiliares); </w:t>
      </w:r>
    </w:p>
    <w:p w14:paraId="70E52B04" w14:textId="77777777" w:rsidR="00947D14" w:rsidRPr="00D21B4F" w:rsidRDefault="00947D14" w:rsidP="00947088">
      <w:pPr>
        <w:spacing w:after="0" w:line="360" w:lineRule="auto"/>
        <w:jc w:val="both"/>
        <w:rPr>
          <w:rFonts w:ascii="Times New Roman" w:hAnsi="Times New Roman" w:cs="Times New Roman"/>
        </w:rPr>
      </w:pPr>
      <w:r w:rsidRPr="00D21B4F">
        <w:rPr>
          <w:rFonts w:ascii="Times New Roman" w:hAnsi="Times New Roman" w:cs="Times New Roman"/>
        </w:rPr>
        <w:t>10.</w:t>
      </w:r>
      <w:r w:rsidR="00E13A2A" w:rsidRPr="00D21B4F">
        <w:rPr>
          <w:rFonts w:ascii="Times New Roman" w:hAnsi="Times New Roman" w:cs="Times New Roman"/>
        </w:rPr>
        <w:t xml:space="preserve"> </w:t>
      </w:r>
      <w:r w:rsidRPr="00D21B4F">
        <w:rPr>
          <w:rFonts w:ascii="Times New Roman" w:hAnsi="Times New Roman" w:cs="Times New Roman"/>
        </w:rPr>
        <w:t xml:space="preserve">Incentivar e contribuir com implantação e manutenção dos programas informatizados de controle de estoque e de avaliação das ações da Assistência Farmacêutica; </w:t>
      </w:r>
    </w:p>
    <w:p w14:paraId="22B0349D" w14:textId="77777777" w:rsidR="00947D14" w:rsidRPr="00D21B4F" w:rsidRDefault="00947D14" w:rsidP="00947088">
      <w:pPr>
        <w:spacing w:after="0" w:line="360" w:lineRule="auto"/>
        <w:jc w:val="both"/>
        <w:rPr>
          <w:rFonts w:ascii="Times New Roman" w:hAnsi="Times New Roman" w:cs="Times New Roman"/>
        </w:rPr>
      </w:pPr>
      <w:r w:rsidRPr="00D21B4F">
        <w:rPr>
          <w:rFonts w:ascii="Times New Roman" w:hAnsi="Times New Roman" w:cs="Times New Roman"/>
        </w:rPr>
        <w:t>11.</w:t>
      </w:r>
      <w:r w:rsidR="00E13A2A" w:rsidRPr="00D21B4F">
        <w:rPr>
          <w:rFonts w:ascii="Times New Roman" w:hAnsi="Times New Roman" w:cs="Times New Roman"/>
        </w:rPr>
        <w:t xml:space="preserve"> </w:t>
      </w:r>
      <w:r w:rsidRPr="00D21B4F">
        <w:rPr>
          <w:rFonts w:ascii="Times New Roman" w:hAnsi="Times New Roman" w:cs="Times New Roman"/>
        </w:rPr>
        <w:t xml:space="preserve">Promover campanhas educativas no âmbito municipal, sobre o uso racional de medicamentos, solicitando apoio das Assessorias de Desenvolvimento Institucional, de Planejamento e do Controle Social. </w:t>
      </w:r>
    </w:p>
    <w:p w14:paraId="5CDF1DC3" w14:textId="77777777" w:rsidR="00914E4B" w:rsidRPr="00D21B4F" w:rsidRDefault="00E13A2A" w:rsidP="00947088">
      <w:pPr>
        <w:spacing w:after="0" w:line="360" w:lineRule="auto"/>
        <w:jc w:val="both"/>
        <w:rPr>
          <w:rFonts w:ascii="Times New Roman" w:hAnsi="Times New Roman" w:cs="Times New Roman"/>
        </w:rPr>
      </w:pPr>
      <w:r w:rsidRPr="00D21B4F">
        <w:rPr>
          <w:rFonts w:ascii="Times New Roman" w:hAnsi="Times New Roman" w:cs="Times New Roman"/>
        </w:rPr>
        <w:lastRenderedPageBreak/>
        <w:t>12</w:t>
      </w:r>
      <w:r w:rsidR="00947D14" w:rsidRPr="00D21B4F">
        <w:rPr>
          <w:rFonts w:ascii="Times New Roman" w:hAnsi="Times New Roman" w:cs="Times New Roman"/>
        </w:rPr>
        <w:t>.</w:t>
      </w:r>
      <w:r w:rsidRPr="00D21B4F">
        <w:rPr>
          <w:rFonts w:ascii="Times New Roman" w:hAnsi="Times New Roman" w:cs="Times New Roman"/>
        </w:rPr>
        <w:t xml:space="preserve"> </w:t>
      </w:r>
      <w:r w:rsidR="00947D14" w:rsidRPr="00D21B4F">
        <w:rPr>
          <w:rFonts w:ascii="Times New Roman" w:hAnsi="Times New Roman" w:cs="Times New Roman"/>
        </w:rPr>
        <w:t>Gerenciar a</w:t>
      </w:r>
      <w:r w:rsidR="006B1882" w:rsidRPr="00D21B4F">
        <w:rPr>
          <w:rFonts w:ascii="Times New Roman" w:hAnsi="Times New Roman" w:cs="Times New Roman"/>
        </w:rPr>
        <w:t>s atividades da Farmácia</w:t>
      </w:r>
      <w:r w:rsidR="00947D14" w:rsidRPr="00D21B4F">
        <w:rPr>
          <w:rFonts w:ascii="Times New Roman" w:hAnsi="Times New Roman" w:cs="Times New Roman"/>
        </w:rPr>
        <w:t>, mantendo os princípios da Assistência Farmacêutica e as diretrizes municipais para a mesma.</w:t>
      </w:r>
    </w:p>
    <w:p w14:paraId="76859A8D" w14:textId="77777777" w:rsidR="009A3231" w:rsidRPr="00D21B4F" w:rsidRDefault="009A3231" w:rsidP="00947088">
      <w:pPr>
        <w:spacing w:after="0" w:line="360" w:lineRule="auto"/>
        <w:jc w:val="both"/>
        <w:rPr>
          <w:rFonts w:ascii="Times New Roman" w:hAnsi="Times New Roman" w:cs="Times New Roman"/>
        </w:rPr>
      </w:pPr>
    </w:p>
    <w:p w14:paraId="7E8715D2" w14:textId="77777777" w:rsidR="006B1882" w:rsidRDefault="001C1C20" w:rsidP="00947088">
      <w:pPr>
        <w:pStyle w:val="Ttulo1"/>
        <w:spacing w:before="0" w:line="360" w:lineRule="auto"/>
        <w:rPr>
          <w:rFonts w:ascii="Times New Roman" w:hAnsi="Times New Roman" w:cs="Times New Roman"/>
        </w:rPr>
      </w:pPr>
      <w:bookmarkStart w:id="4" w:name="_Toc520708066"/>
      <w:r w:rsidRPr="00D21B4F">
        <w:rPr>
          <w:rFonts w:ascii="Times New Roman" w:hAnsi="Times New Roman" w:cs="Times New Roman"/>
        </w:rPr>
        <w:t xml:space="preserve">05 - </w:t>
      </w:r>
      <w:r w:rsidR="009A3231" w:rsidRPr="00D21B4F">
        <w:rPr>
          <w:rFonts w:ascii="Times New Roman" w:hAnsi="Times New Roman" w:cs="Times New Roman"/>
        </w:rPr>
        <w:t xml:space="preserve">RELAÇÃO MUNICIPAL DE MEDICAMENTOS – REMUME </w:t>
      </w:r>
      <w:r w:rsidR="003A26BC" w:rsidRPr="00D21B4F">
        <w:rPr>
          <w:rFonts w:ascii="Times New Roman" w:hAnsi="Times New Roman" w:cs="Times New Roman"/>
        </w:rPr>
        <w:t xml:space="preserve">DE </w:t>
      </w:r>
      <w:r w:rsidR="006B1882" w:rsidRPr="00D21B4F">
        <w:rPr>
          <w:rFonts w:ascii="Times New Roman" w:hAnsi="Times New Roman" w:cs="Times New Roman"/>
        </w:rPr>
        <w:t>BOA VENTURA DE SÃO ROQUE</w:t>
      </w:r>
      <w:r w:rsidR="003A26BC" w:rsidRPr="00D21B4F">
        <w:rPr>
          <w:rFonts w:ascii="Times New Roman" w:hAnsi="Times New Roman" w:cs="Times New Roman"/>
        </w:rPr>
        <w:t xml:space="preserve"> DE</w:t>
      </w:r>
      <w:r w:rsidR="009A3231" w:rsidRPr="00D21B4F">
        <w:rPr>
          <w:rFonts w:ascii="Times New Roman" w:hAnsi="Times New Roman" w:cs="Times New Roman"/>
        </w:rPr>
        <w:t xml:space="preserve"> </w:t>
      </w:r>
      <w:r w:rsidR="00EE12AB">
        <w:rPr>
          <w:rFonts w:ascii="Times New Roman" w:hAnsi="Times New Roman" w:cs="Times New Roman"/>
        </w:rPr>
        <w:t>2023</w:t>
      </w:r>
      <w:r w:rsidR="006B1882" w:rsidRPr="00D21B4F">
        <w:rPr>
          <w:rFonts w:ascii="Times New Roman" w:hAnsi="Times New Roman" w:cs="Times New Roman"/>
        </w:rPr>
        <w:t xml:space="preserve"> A 202</w:t>
      </w:r>
      <w:bookmarkEnd w:id="4"/>
      <w:r w:rsidR="00EE12AB">
        <w:rPr>
          <w:rFonts w:ascii="Times New Roman" w:hAnsi="Times New Roman" w:cs="Times New Roman"/>
        </w:rPr>
        <w:t>6</w:t>
      </w:r>
    </w:p>
    <w:p w14:paraId="1F5D0A35" w14:textId="77777777" w:rsidR="00810D53" w:rsidRPr="00D21B4F" w:rsidRDefault="00810D53" w:rsidP="00947088">
      <w:pPr>
        <w:spacing w:after="0" w:line="360" w:lineRule="auto"/>
        <w:jc w:val="both"/>
        <w:rPr>
          <w:rFonts w:ascii="Times New Roman" w:hAnsi="Times New Roman" w:cs="Times New Roman"/>
        </w:rPr>
      </w:pPr>
    </w:p>
    <w:p w14:paraId="4F5D62E7" w14:textId="77777777" w:rsidR="002C6CE2" w:rsidRPr="00D21B4F" w:rsidRDefault="00AD668E" w:rsidP="00947088">
      <w:pPr>
        <w:pStyle w:val="Ttulo1"/>
        <w:spacing w:before="0" w:line="360" w:lineRule="auto"/>
        <w:rPr>
          <w:rFonts w:ascii="Times New Roman" w:hAnsi="Times New Roman" w:cs="Times New Roman"/>
        </w:rPr>
      </w:pPr>
      <w:bookmarkStart w:id="5" w:name="_Toc520708067"/>
      <w:r w:rsidRPr="00D21B4F">
        <w:rPr>
          <w:rFonts w:ascii="Times New Roman" w:hAnsi="Times New Roman" w:cs="Times New Roman"/>
        </w:rPr>
        <w:t>A)</w:t>
      </w:r>
      <w:r w:rsidR="009A3231" w:rsidRPr="00D21B4F">
        <w:rPr>
          <w:rFonts w:ascii="Times New Roman" w:hAnsi="Times New Roman" w:cs="Times New Roman"/>
        </w:rPr>
        <w:t xml:space="preserve"> RELAÇÃO DE MEDICAMENTOS BÁSICOS</w:t>
      </w:r>
      <w:bookmarkEnd w:id="5"/>
      <w:r w:rsidR="009A3231" w:rsidRPr="00D21B4F">
        <w:rPr>
          <w:rFonts w:ascii="Times New Roman" w:hAnsi="Times New Roman" w:cs="Times New Roman"/>
        </w:rPr>
        <w:t xml:space="preserve"> </w:t>
      </w:r>
    </w:p>
    <w:p w14:paraId="4CA814FA" w14:textId="77777777" w:rsidR="00A32170" w:rsidRPr="00D21B4F" w:rsidRDefault="00A32170" w:rsidP="00947088">
      <w:pPr>
        <w:spacing w:after="0" w:line="360" w:lineRule="auto"/>
        <w:jc w:val="both"/>
        <w:rPr>
          <w:rFonts w:ascii="Times New Roman" w:hAnsi="Times New Roman" w:cs="Times New Roman"/>
        </w:rPr>
      </w:pPr>
    </w:p>
    <w:p w14:paraId="6739AB96"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ACICLOVIR 200 MG COM </w:t>
      </w:r>
    </w:p>
    <w:p w14:paraId="2A78817F"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ACICLOVIR CREME 5% BIS </w:t>
      </w:r>
    </w:p>
    <w:p w14:paraId="6C0C9D1B"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ÁCIDO ACETIL SALICILICO 100 MG COM </w:t>
      </w:r>
    </w:p>
    <w:p w14:paraId="3AF408F3"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ÁCIDO ACETIL SALICILICO 500 MG COM </w:t>
      </w:r>
    </w:p>
    <w:p w14:paraId="3F081ABC"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ÁCIDO FÓLICO 5 MG COM </w:t>
      </w:r>
    </w:p>
    <w:p w14:paraId="34F66A93"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ÁCIDO FOLÍNICO 15 MG. COM </w:t>
      </w:r>
    </w:p>
    <w:p w14:paraId="6C635FCB"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ACIDO NALIDIXICO 500 MG COM </w:t>
      </w:r>
    </w:p>
    <w:p w14:paraId="3B5ED925"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ACIDO NALIDIXICO SUSP. ORAL FRS </w:t>
      </w:r>
    </w:p>
    <w:p w14:paraId="40BD3795"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ADRENALINA 1 MG INJETÁVEL AMP </w:t>
      </w:r>
    </w:p>
    <w:p w14:paraId="360A327C"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AGUA P/ INJEÇÃO AMP </w:t>
      </w:r>
    </w:p>
    <w:p w14:paraId="403F9357"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ALBENDAZOL 400 MG COM </w:t>
      </w:r>
    </w:p>
    <w:p w14:paraId="620457B4"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ALBENDAZOL SUSPENSÃO FRA </w:t>
      </w:r>
    </w:p>
    <w:p w14:paraId="5BA59232"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ALENDRONATO DE SÓDIO (SÓDICO) 10 MG. COM</w:t>
      </w:r>
    </w:p>
    <w:p w14:paraId="79E66107"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ALOPURINOL 100 MG COM </w:t>
      </w:r>
    </w:p>
    <w:p w14:paraId="162533B8"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AMINOFILINA 240 MG INJETÁVEL AMP </w:t>
      </w:r>
    </w:p>
    <w:p w14:paraId="2C3DDC28"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AMINOFILINA 100 MG COM </w:t>
      </w:r>
    </w:p>
    <w:p w14:paraId="5C33BADA"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AMIODARONA 200 MG. COM </w:t>
      </w:r>
    </w:p>
    <w:p w14:paraId="4794329C"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AMOXICILINA 250MG + ÁC. CLAVULÂNICO 62,5 MG/5 ML SUSP. ORA FRA </w:t>
      </w:r>
    </w:p>
    <w:p w14:paraId="1B66565A"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AMOXICILINA 500 MG CAP </w:t>
      </w:r>
    </w:p>
    <w:p w14:paraId="400B7FB4"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AMOXICILINA 500 MG + ÁCIDO CLAVULÂNICO 125 MG. COM </w:t>
      </w:r>
    </w:p>
    <w:p w14:paraId="142F0166"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AMOXICILINA SOL. ORAL 250 MG/5 ML-FRAS/60 ML FRA </w:t>
      </w:r>
    </w:p>
    <w:p w14:paraId="6A5553D5"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AMPICILINA 500 MG COM </w:t>
      </w:r>
    </w:p>
    <w:p w14:paraId="667E11E8"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ATENOLOL 50 MG. COM </w:t>
      </w:r>
    </w:p>
    <w:p w14:paraId="0D81D0F8"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ATROPINA, SULFATO - 0,250 MG - INJETÁVEL AMP </w:t>
      </w:r>
    </w:p>
    <w:p w14:paraId="483A6BD9"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AZITROMICINA 500 MG COM </w:t>
      </w:r>
    </w:p>
    <w:p w14:paraId="04482EB0"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AZITROMICINA SUSP. ORAL FRA </w:t>
      </w:r>
    </w:p>
    <w:p w14:paraId="6033DB05"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BECLOMETASONA, DIPROPIONATO 250 MCG SPRAY FRA </w:t>
      </w:r>
    </w:p>
    <w:p w14:paraId="40663ACA"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BECLOMETASONA, DIPROPIONATO 50 MCG SPRAY FRA </w:t>
      </w:r>
    </w:p>
    <w:p w14:paraId="2CEA2768"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lastRenderedPageBreak/>
        <w:t xml:space="preserve">BEZAFIBRATO 400 MG RETARD. COM </w:t>
      </w:r>
    </w:p>
    <w:p w14:paraId="2DF69A52"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BROMETO DE IPRATRÓPIO 0,025% GOTAS. FRA </w:t>
      </w:r>
    </w:p>
    <w:p w14:paraId="688B17F3"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BROMIDRATO DE FENOTEROL GOTAS FRA </w:t>
      </w:r>
    </w:p>
    <w:p w14:paraId="3B22AF27"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BROMOPRIDA 10 MG INJETÁVEL. AMP </w:t>
      </w:r>
    </w:p>
    <w:p w14:paraId="3CA637E5"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BROMOPRIDA 4 MG/ML GOTAS. FRA </w:t>
      </w:r>
    </w:p>
    <w:p w14:paraId="4FBB2608" w14:textId="77777777" w:rsidR="002C6CE2" w:rsidRPr="00D21B4F" w:rsidRDefault="00EA20B8" w:rsidP="00947088">
      <w:pPr>
        <w:spacing w:after="0" w:line="360" w:lineRule="auto"/>
        <w:jc w:val="both"/>
        <w:rPr>
          <w:rFonts w:ascii="Times New Roman" w:hAnsi="Times New Roman" w:cs="Times New Roman"/>
        </w:rPr>
      </w:pPr>
      <w:r w:rsidRPr="00D21B4F">
        <w:rPr>
          <w:rFonts w:ascii="Times New Roman" w:hAnsi="Times New Roman" w:cs="Times New Roman"/>
        </w:rPr>
        <w:t>BUDESONIDA 32</w:t>
      </w:r>
      <w:r w:rsidR="009A3231" w:rsidRPr="00D21B4F">
        <w:rPr>
          <w:rFonts w:ascii="Times New Roman" w:hAnsi="Times New Roman" w:cs="Times New Roman"/>
        </w:rPr>
        <w:t xml:space="preserve"> MCG SPRAY. FRA </w:t>
      </w:r>
    </w:p>
    <w:p w14:paraId="59AED294"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CAPTOPRIL 25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22D15128"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CARBONATO DE CÁLCIO 1.250 MG, (EQUIV. 500 MG DE CÁLCIO). COM</w:t>
      </w:r>
      <w:r w:rsidR="00EB17AC" w:rsidRPr="00D21B4F">
        <w:rPr>
          <w:rFonts w:ascii="Times New Roman" w:hAnsi="Times New Roman" w:cs="Times New Roman"/>
        </w:rPr>
        <w:t>P</w:t>
      </w:r>
      <w:r w:rsidRPr="00D21B4F">
        <w:rPr>
          <w:rFonts w:ascii="Times New Roman" w:hAnsi="Times New Roman" w:cs="Times New Roman"/>
        </w:rPr>
        <w:t xml:space="preserve"> </w:t>
      </w:r>
    </w:p>
    <w:p w14:paraId="532339C1" w14:textId="77777777" w:rsidR="002C6CE2"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rPr>
        <w:t xml:space="preserve">CARVEDILOL 3.125 MG. </w:t>
      </w:r>
      <w:r w:rsidRPr="00D21B4F">
        <w:rPr>
          <w:rFonts w:ascii="Times New Roman" w:hAnsi="Times New Roman" w:cs="Times New Roman"/>
          <w:lang w:val="en-US"/>
        </w:rPr>
        <w:t>COM</w:t>
      </w:r>
      <w:r w:rsidR="00EB17AC" w:rsidRPr="00D21B4F">
        <w:rPr>
          <w:rFonts w:ascii="Times New Roman" w:hAnsi="Times New Roman" w:cs="Times New Roman"/>
          <w:lang w:val="en-US"/>
        </w:rPr>
        <w:t>P</w:t>
      </w:r>
      <w:r w:rsidRPr="00D21B4F">
        <w:rPr>
          <w:rFonts w:ascii="Times New Roman" w:hAnsi="Times New Roman" w:cs="Times New Roman"/>
          <w:lang w:val="en-US"/>
        </w:rPr>
        <w:t xml:space="preserve"> </w:t>
      </w:r>
    </w:p>
    <w:p w14:paraId="096B933C" w14:textId="77777777" w:rsidR="00EA20B8" w:rsidRPr="00D21B4F" w:rsidRDefault="00EA20B8"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CARVEDILOL 6.25 MG. COM</w:t>
      </w:r>
      <w:r w:rsidR="00EB17AC" w:rsidRPr="00D21B4F">
        <w:rPr>
          <w:rFonts w:ascii="Times New Roman" w:hAnsi="Times New Roman" w:cs="Times New Roman"/>
          <w:lang w:val="en-US"/>
        </w:rPr>
        <w:t>P</w:t>
      </w:r>
      <w:r w:rsidRPr="00D21B4F">
        <w:rPr>
          <w:rFonts w:ascii="Times New Roman" w:hAnsi="Times New Roman" w:cs="Times New Roman"/>
          <w:lang w:val="en-US"/>
        </w:rPr>
        <w:t xml:space="preserve"> </w:t>
      </w:r>
    </w:p>
    <w:p w14:paraId="7EFC0A68" w14:textId="77777777" w:rsidR="00EA20B8" w:rsidRPr="00D21B4F" w:rsidRDefault="00EA20B8"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CARVEDILOL 12.5 MG. COM</w:t>
      </w:r>
      <w:r w:rsidR="00EB17AC" w:rsidRPr="00D21B4F">
        <w:rPr>
          <w:rFonts w:ascii="Times New Roman" w:hAnsi="Times New Roman" w:cs="Times New Roman"/>
          <w:lang w:val="en-US"/>
        </w:rPr>
        <w:t>P</w:t>
      </w:r>
      <w:r w:rsidRPr="00D21B4F">
        <w:rPr>
          <w:rFonts w:ascii="Times New Roman" w:hAnsi="Times New Roman" w:cs="Times New Roman"/>
          <w:lang w:val="en-US"/>
        </w:rPr>
        <w:t xml:space="preserve"> </w:t>
      </w:r>
    </w:p>
    <w:p w14:paraId="26283F07"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CASTANHA DA ÍND</w:t>
      </w:r>
      <w:r w:rsidR="002C6CE2" w:rsidRPr="00D21B4F">
        <w:rPr>
          <w:rFonts w:ascii="Times New Roman" w:hAnsi="Times New Roman" w:cs="Times New Roman"/>
        </w:rPr>
        <w:t xml:space="preserve">IA, EXTRATO SECO, 250 MG. DRG </w:t>
      </w:r>
      <w:r w:rsidRPr="00D21B4F">
        <w:rPr>
          <w:rFonts w:ascii="Times New Roman" w:hAnsi="Times New Roman" w:cs="Times New Roman"/>
        </w:rPr>
        <w:t xml:space="preserve"> </w:t>
      </w:r>
    </w:p>
    <w:p w14:paraId="7106C422"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CEFALEXINA 500 MG CAP </w:t>
      </w:r>
    </w:p>
    <w:p w14:paraId="2B9F4F54"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CEFALEXINA GOTAS. FRA </w:t>
      </w:r>
    </w:p>
    <w:p w14:paraId="19B3107A"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CEFALEXINA SUS.ORAL 250 MG/5 ML FRA </w:t>
      </w:r>
    </w:p>
    <w:p w14:paraId="058BCC53" w14:textId="77777777" w:rsidR="002C6CE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CINARIZINA 75 MG COM CLOTRIMAZOL TOPICO BIS </w:t>
      </w:r>
    </w:p>
    <w:p w14:paraId="5F2A41E0" w14:textId="77777777" w:rsidR="00DB5B09" w:rsidRPr="00D21B4F" w:rsidRDefault="00DB5B09" w:rsidP="00947088">
      <w:pPr>
        <w:spacing w:after="0" w:line="360" w:lineRule="auto"/>
        <w:jc w:val="both"/>
        <w:rPr>
          <w:rFonts w:ascii="Times New Roman" w:hAnsi="Times New Roman" w:cs="Times New Roman"/>
        </w:rPr>
      </w:pPr>
      <w:r w:rsidRPr="00D21B4F">
        <w:rPr>
          <w:rFonts w:ascii="Times New Roman" w:hAnsi="Times New Roman" w:cs="Times New Roman"/>
        </w:rPr>
        <w:t>CIPROFLOXACINO 500 MG COMP.</w:t>
      </w:r>
    </w:p>
    <w:p w14:paraId="732E1147" w14:textId="77777777" w:rsidR="00770DF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DELTAMETRINA LOÇÃO FRA </w:t>
      </w:r>
    </w:p>
    <w:p w14:paraId="4959C801"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DEXAMETASONA 0,1% -CREME BIS </w:t>
      </w:r>
    </w:p>
    <w:p w14:paraId="145AA7E8"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DIGOXINA 0,25 MG COM </w:t>
      </w:r>
    </w:p>
    <w:p w14:paraId="74E82514"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DIGOXINA ELIXIR PEDIATRICO FRA </w:t>
      </w:r>
    </w:p>
    <w:p w14:paraId="08E35A25"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DILTIAZEM, CLORIDRATO DE, 90 MG - RETARD. CAP </w:t>
      </w:r>
    </w:p>
    <w:p w14:paraId="1505E3E2" w14:textId="77777777" w:rsidR="00770DF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DIMENIDRATO 100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1E040F8C"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DIPIRONA - 500 MG/ML GOTAS FRA </w:t>
      </w:r>
    </w:p>
    <w:p w14:paraId="1CD53B6A"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DIPIRONA 500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3B5504E9"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DIPIRONA 500 MG INJETÁVEL AMP </w:t>
      </w:r>
    </w:p>
    <w:p w14:paraId="47AA2959"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DIU - DISPOSITIVO INTRA UTERINO UND </w:t>
      </w:r>
    </w:p>
    <w:p w14:paraId="660118D7"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ENALAPRIL, MALEATO DE, 10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5322E452" w14:textId="77777777" w:rsidR="00770DFB" w:rsidRPr="00D21B4F" w:rsidRDefault="00770DFB" w:rsidP="00947088">
      <w:pPr>
        <w:spacing w:after="0" w:line="360" w:lineRule="auto"/>
        <w:jc w:val="both"/>
        <w:rPr>
          <w:rFonts w:ascii="Times New Roman" w:hAnsi="Times New Roman" w:cs="Times New Roman"/>
        </w:rPr>
      </w:pPr>
      <w:r w:rsidRPr="00D21B4F">
        <w:rPr>
          <w:rFonts w:ascii="Times New Roman" w:hAnsi="Times New Roman" w:cs="Times New Roman"/>
        </w:rPr>
        <w:t>ENALAPRIL, MALEATO DE, 20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7C9DED0F"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ENANTATO NORETISTERONA + VALERATO ESTRADIOL INJET CAX </w:t>
      </w:r>
    </w:p>
    <w:p w14:paraId="519C5F65"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ERITROMICINA 250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770484C6"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ESPIRAMICINA 1,5 MUI COM</w:t>
      </w:r>
      <w:r w:rsidR="00EB17AC" w:rsidRPr="00D21B4F">
        <w:rPr>
          <w:rFonts w:ascii="Times New Roman" w:hAnsi="Times New Roman" w:cs="Times New Roman"/>
        </w:rPr>
        <w:t>P</w:t>
      </w:r>
      <w:r w:rsidRPr="00D21B4F">
        <w:rPr>
          <w:rFonts w:ascii="Times New Roman" w:hAnsi="Times New Roman" w:cs="Times New Roman"/>
        </w:rPr>
        <w:t xml:space="preserve"> </w:t>
      </w:r>
    </w:p>
    <w:p w14:paraId="03668D08"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ESPIRONOLACTONA 25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103D0B01"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ESTROGENIO CONJUGADO 0,625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10DBE774"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ESTROGÊNIO CONJUGADO 0,3 MG. DRG </w:t>
      </w:r>
    </w:p>
    <w:p w14:paraId="5F4B088F"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ESTROGÊNIO CONJUGADO CREME VAGINAL BIS </w:t>
      </w:r>
    </w:p>
    <w:p w14:paraId="5C94315C"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ETINILESTRADIOL 0,03 MG + DESOGESTREL 0,15 MG. CART </w:t>
      </w:r>
    </w:p>
    <w:p w14:paraId="3C368757"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lastRenderedPageBreak/>
        <w:t xml:space="preserve">ETINILESTRADIOL 0,05 MG + GESTODENO 0,075 MG. CART </w:t>
      </w:r>
    </w:p>
    <w:p w14:paraId="12F2E42F"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FEXOFENADINA, CLORIDRATO, 120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0B288ECF"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FLUCONAZOL 150 MG CAP </w:t>
      </w:r>
    </w:p>
    <w:p w14:paraId="2DFB435D"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FLUTICASONA, PROPIONATO 50 MCG SPRAY FRA </w:t>
      </w:r>
    </w:p>
    <w:p w14:paraId="1B54080D"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FLUTICASONA, PROPIONATO DE, 250 MCG - SPRAY. FRA </w:t>
      </w:r>
    </w:p>
    <w:p w14:paraId="01C59638"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FUROSEMIDA 20 MG INJETAVEL AMP </w:t>
      </w:r>
    </w:p>
    <w:p w14:paraId="14209E5D"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FUROSEMIDA 40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42681C38"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GLIBENCLAMIDA 5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2F0F774C"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GLICLAZIDA 30 MG RETARD COM</w:t>
      </w:r>
      <w:r w:rsidR="00EB17AC" w:rsidRPr="00D21B4F">
        <w:rPr>
          <w:rFonts w:ascii="Times New Roman" w:hAnsi="Times New Roman" w:cs="Times New Roman"/>
        </w:rPr>
        <w:t>P</w:t>
      </w:r>
      <w:r w:rsidRPr="00D21B4F">
        <w:rPr>
          <w:rFonts w:ascii="Times New Roman" w:hAnsi="Times New Roman" w:cs="Times New Roman"/>
        </w:rPr>
        <w:t xml:space="preserve">  </w:t>
      </w:r>
    </w:p>
    <w:p w14:paraId="7F60681C"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GLICOSE 25% - AMP 10 ML AMP </w:t>
      </w:r>
    </w:p>
    <w:p w14:paraId="308701A5"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GLICOSE 50% - AMP 10 ML AMP </w:t>
      </w:r>
    </w:p>
    <w:p w14:paraId="4656DA01" w14:textId="77777777" w:rsidR="00374A8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HIDROCLOROTIAZIDA 25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0CF621A6"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HIDROCORTIZONA 100 MG --INJETÁVEL FRA </w:t>
      </w:r>
    </w:p>
    <w:p w14:paraId="59758324"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HIDROXIDO DE ALUMINIO 6,2% SUSPENSAO FRA </w:t>
      </w:r>
    </w:p>
    <w:p w14:paraId="0C34F1DE"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HIOSCINA 20 MG -INJETÁVEL AMP </w:t>
      </w:r>
    </w:p>
    <w:p w14:paraId="662F99CD"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INSULINA NPH HUMANA U100 FRA </w:t>
      </w:r>
    </w:p>
    <w:p w14:paraId="4B2C4A9A"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INSULINA REGULAR HUMANA U100 FRA </w:t>
      </w:r>
    </w:p>
    <w:p w14:paraId="7D36DCD2"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ISOSSORBIDA 20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3CC24D30"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IVERMECTINA 6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05180FAB"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LEVODOPA + CARBIDOPA COM</w:t>
      </w:r>
      <w:r w:rsidR="00EB17AC" w:rsidRPr="00D21B4F">
        <w:rPr>
          <w:rFonts w:ascii="Times New Roman" w:hAnsi="Times New Roman" w:cs="Times New Roman"/>
        </w:rPr>
        <w:t>P</w:t>
      </w:r>
      <w:r w:rsidRPr="00D21B4F">
        <w:rPr>
          <w:rFonts w:ascii="Times New Roman" w:hAnsi="Times New Roman" w:cs="Times New Roman"/>
        </w:rPr>
        <w:t xml:space="preserve"> </w:t>
      </w:r>
    </w:p>
    <w:p w14:paraId="071DD5D0"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LEVONORGESTREL + ETINILESTRADIOL CAR </w:t>
      </w:r>
    </w:p>
    <w:p w14:paraId="1EA03301"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LEVOTIROXINA DE SÓDIO 25 MCG COM</w:t>
      </w:r>
      <w:r w:rsidR="00EB17AC" w:rsidRPr="00D21B4F">
        <w:rPr>
          <w:rFonts w:ascii="Times New Roman" w:hAnsi="Times New Roman" w:cs="Times New Roman"/>
        </w:rPr>
        <w:t>P</w:t>
      </w:r>
      <w:r w:rsidRPr="00D21B4F">
        <w:rPr>
          <w:rFonts w:ascii="Times New Roman" w:hAnsi="Times New Roman" w:cs="Times New Roman"/>
        </w:rPr>
        <w:t xml:space="preserve"> </w:t>
      </w:r>
    </w:p>
    <w:p w14:paraId="02D167D0"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LEVOTIROXINA DE SÓDIO 50 MCG. COM</w:t>
      </w:r>
      <w:r w:rsidR="00EB17AC" w:rsidRPr="00D21B4F">
        <w:rPr>
          <w:rFonts w:ascii="Times New Roman" w:hAnsi="Times New Roman" w:cs="Times New Roman"/>
        </w:rPr>
        <w:t>P</w:t>
      </w:r>
      <w:r w:rsidRPr="00D21B4F">
        <w:rPr>
          <w:rFonts w:ascii="Times New Roman" w:hAnsi="Times New Roman" w:cs="Times New Roman"/>
        </w:rPr>
        <w:t xml:space="preserve"> </w:t>
      </w:r>
    </w:p>
    <w:p w14:paraId="36883DC0"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LIDOCAINA 2%INJETAVEL FRA </w:t>
      </w:r>
    </w:p>
    <w:p w14:paraId="23B5C885"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LORATADINA 10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0FDA51AA"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LORATADINA XAROPE FRA </w:t>
      </w:r>
    </w:p>
    <w:p w14:paraId="457B94D7"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LOSARTAN</w:t>
      </w:r>
      <w:r w:rsidR="00DB5B09" w:rsidRPr="00D21B4F">
        <w:rPr>
          <w:rFonts w:ascii="Times New Roman" w:hAnsi="Times New Roman" w:cs="Times New Roman"/>
        </w:rPr>
        <w:t>A</w:t>
      </w:r>
      <w:r w:rsidRPr="00D21B4F">
        <w:rPr>
          <w:rFonts w:ascii="Times New Roman" w:hAnsi="Times New Roman" w:cs="Times New Roman"/>
        </w:rPr>
        <w:t xml:space="preserve"> POTÁSSICO 50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3109CAC8"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MEDROXIPROGESTERONA, ACETATO 2,5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5FB529DB"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MEDROXIPROGESTERONA, ACETATO DE - 150MG - INJETÁVEL AMP </w:t>
      </w:r>
    </w:p>
    <w:p w14:paraId="4413902C"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METFORMINA 850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3D8ECB1D"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METILDOPA 250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2A12FD4A"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METOCLOPRAMIDA 10 MG INJETAVEL AMP </w:t>
      </w:r>
    </w:p>
    <w:p w14:paraId="358BCCFC"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METOCLOPRAMIDA 10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4F43B5DD"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METOCLOPRAMIDA SOLUCAO ORAL 0,4% FRA </w:t>
      </w:r>
    </w:p>
    <w:p w14:paraId="73A4C2B6" w14:textId="77777777" w:rsidR="00DB5B09" w:rsidRPr="00D21B4F" w:rsidRDefault="00DB5B09"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METOPROLOL, SUCCINATO DE, 50MG </w:t>
      </w:r>
      <w:proofErr w:type="gramStart"/>
      <w:r w:rsidRPr="00D21B4F">
        <w:rPr>
          <w:rFonts w:ascii="Times New Roman" w:hAnsi="Times New Roman" w:cs="Times New Roman"/>
        </w:rPr>
        <w:t xml:space="preserve">- </w:t>
      </w:r>
      <w:r w:rsidR="009A3231" w:rsidRPr="00D21B4F">
        <w:rPr>
          <w:rFonts w:ascii="Times New Roman" w:hAnsi="Times New Roman" w:cs="Times New Roman"/>
        </w:rPr>
        <w:t xml:space="preserve"> COM</w:t>
      </w:r>
      <w:r w:rsidR="00EB17AC" w:rsidRPr="00D21B4F">
        <w:rPr>
          <w:rFonts w:ascii="Times New Roman" w:hAnsi="Times New Roman" w:cs="Times New Roman"/>
        </w:rPr>
        <w:t>P</w:t>
      </w:r>
      <w:proofErr w:type="gramEnd"/>
      <w:r w:rsidR="009A3231" w:rsidRPr="00D21B4F">
        <w:rPr>
          <w:rFonts w:ascii="Times New Roman" w:hAnsi="Times New Roman" w:cs="Times New Roman"/>
        </w:rPr>
        <w:t xml:space="preserve"> </w:t>
      </w:r>
    </w:p>
    <w:p w14:paraId="12CEC1BF"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METRONIDAZOL 250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20EB7928"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METRONIDAZOL GELÉIA VAGINAL BIS </w:t>
      </w:r>
    </w:p>
    <w:p w14:paraId="0493B2ED"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lastRenderedPageBreak/>
        <w:t xml:space="preserve">METRONIDAZOL SUSPENCAO ORAL 0,4% FRA </w:t>
      </w:r>
    </w:p>
    <w:p w14:paraId="3143D4D6"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MICONAZOL CREME VAGINAL BIS </w:t>
      </w:r>
    </w:p>
    <w:p w14:paraId="1248EC10"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NEOMICINA+BACITRACINA POMADA BIS </w:t>
      </w:r>
    </w:p>
    <w:p w14:paraId="1294DEE2"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NIFEDIPINA 20 MG RETARD COM</w:t>
      </w:r>
      <w:r w:rsidR="00EB17AC" w:rsidRPr="00D21B4F">
        <w:rPr>
          <w:rFonts w:ascii="Times New Roman" w:hAnsi="Times New Roman" w:cs="Times New Roman"/>
        </w:rPr>
        <w:t>P</w:t>
      </w:r>
      <w:r w:rsidRPr="00D21B4F">
        <w:rPr>
          <w:rFonts w:ascii="Times New Roman" w:hAnsi="Times New Roman" w:cs="Times New Roman"/>
        </w:rPr>
        <w:t xml:space="preserve"> </w:t>
      </w:r>
    </w:p>
    <w:p w14:paraId="74373900"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NISTATINA CREME VAGINAL BIS </w:t>
      </w:r>
    </w:p>
    <w:p w14:paraId="059297FC"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NISTATINA SUSP. ORAL FRA </w:t>
      </w:r>
    </w:p>
    <w:p w14:paraId="63DD5013" w14:textId="77777777" w:rsidR="00DB5B09" w:rsidRPr="00D21B4F" w:rsidRDefault="00DB5B09"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NITROFURANTOÍNA 100 MG. CAP </w:t>
      </w:r>
    </w:p>
    <w:p w14:paraId="3C55C537"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NITROFURANTOÍNA 5 MG/ML - SUSP ORAL. FRA </w:t>
      </w:r>
    </w:p>
    <w:p w14:paraId="417BA06E" w14:textId="77777777" w:rsidR="00DB5B09"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NORETISTERONA 0,35 MG CAX </w:t>
      </w:r>
    </w:p>
    <w:p w14:paraId="3EC66072" w14:textId="77777777" w:rsidR="004D722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OMEPRAZOL 20 MG CAP </w:t>
      </w:r>
    </w:p>
    <w:p w14:paraId="5B6ED000" w14:textId="77777777" w:rsidR="004D722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OXIDO ZINCO POM BIS </w:t>
      </w:r>
    </w:p>
    <w:p w14:paraId="452E80FE" w14:textId="77777777" w:rsidR="00AA1588"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PARACETAMOL 500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241766D1" w14:textId="77777777" w:rsidR="00AA1588"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PARACETAMOL SOL. ORAL GOTAS 200MG/ML FRA </w:t>
      </w:r>
    </w:p>
    <w:p w14:paraId="30D031E6" w14:textId="77777777" w:rsidR="00AA1588"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PASTA D`</w:t>
      </w:r>
      <w:proofErr w:type="gramStart"/>
      <w:r w:rsidRPr="00D21B4F">
        <w:rPr>
          <w:rFonts w:ascii="Times New Roman" w:hAnsi="Times New Roman" w:cs="Times New Roman"/>
        </w:rPr>
        <w:t>AGUA</w:t>
      </w:r>
      <w:proofErr w:type="gramEnd"/>
      <w:r w:rsidRPr="00D21B4F">
        <w:rPr>
          <w:rFonts w:ascii="Times New Roman" w:hAnsi="Times New Roman" w:cs="Times New Roman"/>
        </w:rPr>
        <w:t xml:space="preserve"> BIS </w:t>
      </w:r>
    </w:p>
    <w:p w14:paraId="3E171374" w14:textId="77777777" w:rsidR="00AA1588"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PENIC POTAS. + PENIC PROC 400.000 UI FRA </w:t>
      </w:r>
    </w:p>
    <w:p w14:paraId="16522D3F" w14:textId="77777777" w:rsidR="00AA1588"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PENICILINA G BENZATINA 1.200.000 UI FRA </w:t>
      </w:r>
    </w:p>
    <w:p w14:paraId="699E9723" w14:textId="77777777" w:rsidR="00AA1588"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PENICILINA G BENZATINA 600.000 UI FRA </w:t>
      </w:r>
    </w:p>
    <w:p w14:paraId="0418FDF9" w14:textId="77777777" w:rsidR="00AA1588"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PREDNISOLONA 3 MG/ML, SOL. ORAL. FRA </w:t>
      </w:r>
    </w:p>
    <w:p w14:paraId="4DD3EE48" w14:textId="77777777" w:rsidR="00AA1588"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PREDNISONA 5 MG COM</w:t>
      </w:r>
      <w:r w:rsidR="00EB17AC" w:rsidRPr="00D21B4F">
        <w:rPr>
          <w:rFonts w:ascii="Times New Roman" w:hAnsi="Times New Roman" w:cs="Times New Roman"/>
        </w:rPr>
        <w:t>P</w:t>
      </w:r>
    </w:p>
    <w:p w14:paraId="56691C2B" w14:textId="77777777" w:rsidR="00AA1588" w:rsidRPr="00D21B4F" w:rsidRDefault="00AA1588" w:rsidP="00947088">
      <w:pPr>
        <w:spacing w:after="0" w:line="360" w:lineRule="auto"/>
        <w:jc w:val="both"/>
        <w:rPr>
          <w:rFonts w:ascii="Times New Roman" w:hAnsi="Times New Roman" w:cs="Times New Roman"/>
        </w:rPr>
      </w:pPr>
      <w:r w:rsidRPr="00D21B4F">
        <w:rPr>
          <w:rFonts w:ascii="Times New Roman" w:hAnsi="Times New Roman" w:cs="Times New Roman"/>
        </w:rPr>
        <w:t>PREDNISONA 20 MG COM</w:t>
      </w:r>
      <w:r w:rsidR="00EB17AC" w:rsidRPr="00D21B4F">
        <w:rPr>
          <w:rFonts w:ascii="Times New Roman" w:hAnsi="Times New Roman" w:cs="Times New Roman"/>
        </w:rPr>
        <w:t>P</w:t>
      </w:r>
      <w:r w:rsidRPr="00D21B4F">
        <w:rPr>
          <w:rFonts w:ascii="Times New Roman" w:hAnsi="Times New Roman" w:cs="Times New Roman"/>
        </w:rPr>
        <w:t xml:space="preserve"> </w:t>
      </w:r>
      <w:r w:rsidR="009A3231" w:rsidRPr="00D21B4F">
        <w:rPr>
          <w:rFonts w:ascii="Times New Roman" w:hAnsi="Times New Roman" w:cs="Times New Roman"/>
        </w:rPr>
        <w:t xml:space="preserve"> </w:t>
      </w:r>
    </w:p>
    <w:p w14:paraId="196A7990"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PRESERVATIVO ADOLESCENTE - 49MM UND </w:t>
      </w:r>
    </w:p>
    <w:p w14:paraId="24C637EB"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PRESERVATIVO ADULTO EXTRA GRANDE 55MM UND </w:t>
      </w:r>
    </w:p>
    <w:p w14:paraId="635C0B76"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PRESERVATIVOS ADULTO 52MM UND </w:t>
      </w:r>
    </w:p>
    <w:p w14:paraId="5D308695" w14:textId="77777777" w:rsidR="00106BBC" w:rsidRPr="00D21B4F" w:rsidRDefault="006202EB" w:rsidP="00947088">
      <w:pPr>
        <w:spacing w:after="0" w:line="360" w:lineRule="auto"/>
        <w:jc w:val="both"/>
        <w:rPr>
          <w:rFonts w:ascii="Times New Roman" w:hAnsi="Times New Roman" w:cs="Times New Roman"/>
        </w:rPr>
      </w:pPr>
      <w:r w:rsidRPr="00D21B4F">
        <w:rPr>
          <w:rFonts w:ascii="Times New Roman" w:hAnsi="Times New Roman" w:cs="Times New Roman"/>
        </w:rPr>
        <w:t>PROPRANOLOL 40 MG COMP.</w:t>
      </w:r>
    </w:p>
    <w:p w14:paraId="29A7DE5E"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RANITIDINA 150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280A86A1"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SAL PARA REIDRATACAO ORAL - PO ENV </w:t>
      </w:r>
    </w:p>
    <w:p w14:paraId="36DB9718"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SALBUTAMOL 0,04 % XAROPE FRA </w:t>
      </w:r>
    </w:p>
    <w:p w14:paraId="21404DEF"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SALBUTAMOL, SULFATO -100 MCG SPRAY FRA </w:t>
      </w:r>
    </w:p>
    <w:p w14:paraId="3AFA97FA"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SINVASTATINA 20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3AA5169B"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SOL.FISIOLOG NASAL FRA </w:t>
      </w:r>
    </w:p>
    <w:p w14:paraId="6A610868"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SULFAMETOXAZOL+TRIMET. SUSP. ORAL 40:8MG/ML FRA </w:t>
      </w:r>
    </w:p>
    <w:p w14:paraId="278C5E4A"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SULFAMETOXAZOL+TRIMETOPRIMA 400:80 MG COM</w:t>
      </w:r>
      <w:r w:rsidR="00EB17AC" w:rsidRPr="00D21B4F">
        <w:rPr>
          <w:rFonts w:ascii="Times New Roman" w:hAnsi="Times New Roman" w:cs="Times New Roman"/>
        </w:rPr>
        <w:t>P</w:t>
      </w:r>
      <w:r w:rsidRPr="00D21B4F">
        <w:rPr>
          <w:rFonts w:ascii="Times New Roman" w:hAnsi="Times New Roman" w:cs="Times New Roman"/>
        </w:rPr>
        <w:t xml:space="preserve"> </w:t>
      </w:r>
    </w:p>
    <w:p w14:paraId="4F0A14EC"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SULFATO FERROSO - GOTAS FRA </w:t>
      </w:r>
    </w:p>
    <w:p w14:paraId="50D18BFB"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SULFATO FERROSO 40 MG COM</w:t>
      </w:r>
      <w:r w:rsidR="00152191" w:rsidRPr="00D21B4F">
        <w:rPr>
          <w:rFonts w:ascii="Times New Roman" w:hAnsi="Times New Roman" w:cs="Times New Roman"/>
        </w:rPr>
        <w:t>P</w:t>
      </w:r>
      <w:r w:rsidRPr="00D21B4F">
        <w:rPr>
          <w:rFonts w:ascii="Times New Roman" w:hAnsi="Times New Roman" w:cs="Times New Roman"/>
        </w:rPr>
        <w:t xml:space="preserve"> </w:t>
      </w:r>
    </w:p>
    <w:p w14:paraId="11F40BC1"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VITAMINA A+D GOTAS FRA </w:t>
      </w:r>
    </w:p>
    <w:p w14:paraId="5A73B059"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VITAMINA C 500 MG COM VITAMINA C GOTAS FRA </w:t>
      </w:r>
    </w:p>
    <w:p w14:paraId="234119E1" w14:textId="77777777" w:rsidR="009A3231" w:rsidRPr="00D21B4F" w:rsidRDefault="009A3231" w:rsidP="00947088">
      <w:pPr>
        <w:spacing w:after="0" w:line="360" w:lineRule="auto"/>
        <w:jc w:val="both"/>
        <w:rPr>
          <w:rFonts w:ascii="Times New Roman" w:hAnsi="Times New Roman" w:cs="Times New Roman"/>
        </w:rPr>
      </w:pPr>
    </w:p>
    <w:p w14:paraId="138A9486" w14:textId="77777777" w:rsidR="006202EB" w:rsidRPr="00D21B4F" w:rsidRDefault="00AD668E" w:rsidP="00947088">
      <w:pPr>
        <w:pStyle w:val="Ttulo1"/>
        <w:spacing w:before="0" w:line="360" w:lineRule="auto"/>
        <w:rPr>
          <w:rFonts w:ascii="Times New Roman" w:hAnsi="Times New Roman" w:cs="Times New Roman"/>
        </w:rPr>
      </w:pPr>
      <w:bookmarkStart w:id="6" w:name="_Toc520708068"/>
      <w:r w:rsidRPr="00D21B4F">
        <w:rPr>
          <w:rFonts w:ascii="Times New Roman" w:hAnsi="Times New Roman" w:cs="Times New Roman"/>
        </w:rPr>
        <w:lastRenderedPageBreak/>
        <w:t xml:space="preserve">B) </w:t>
      </w:r>
      <w:r w:rsidR="009A3231" w:rsidRPr="00D21B4F">
        <w:rPr>
          <w:rFonts w:ascii="Times New Roman" w:hAnsi="Times New Roman" w:cs="Times New Roman"/>
        </w:rPr>
        <w:t>RELAÇÃO MEDICAMENTOS EXCL</w:t>
      </w:r>
      <w:r w:rsidR="00106BBC" w:rsidRPr="00D21B4F">
        <w:rPr>
          <w:rFonts w:ascii="Times New Roman" w:hAnsi="Times New Roman" w:cs="Times New Roman"/>
        </w:rPr>
        <w:t>USIVOS DO PRONTO ATENDIMENTO</w:t>
      </w:r>
      <w:bookmarkEnd w:id="6"/>
    </w:p>
    <w:p w14:paraId="46708C9B" w14:textId="77777777" w:rsidR="000A764B" w:rsidRPr="00D21B4F" w:rsidRDefault="000A764B" w:rsidP="00947088">
      <w:pPr>
        <w:spacing w:after="0" w:line="360" w:lineRule="auto"/>
        <w:rPr>
          <w:rFonts w:ascii="Times New Roman" w:hAnsi="Times New Roman" w:cs="Times New Roman"/>
        </w:rPr>
      </w:pPr>
    </w:p>
    <w:p w14:paraId="66CEEB6D"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ACET.RETINOL+CLORANF. BIS </w:t>
      </w:r>
    </w:p>
    <w:p w14:paraId="2B2A9BA0"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ACETONA </w:t>
      </w:r>
      <w:r w:rsidR="00AD668E" w:rsidRPr="00D21B4F">
        <w:rPr>
          <w:rFonts w:ascii="Times New Roman" w:hAnsi="Times New Roman" w:cs="Times New Roman"/>
        </w:rPr>
        <w:t>–</w:t>
      </w:r>
      <w:r w:rsidRPr="00D21B4F">
        <w:rPr>
          <w:rFonts w:ascii="Times New Roman" w:hAnsi="Times New Roman" w:cs="Times New Roman"/>
        </w:rPr>
        <w:t xml:space="preserve"> FRASCO 100 ML FRA </w:t>
      </w:r>
    </w:p>
    <w:p w14:paraId="1CA1199A" w14:textId="77777777" w:rsidR="009A655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ADENOSINA 3MG/ML INJETAVEL AMP</w:t>
      </w:r>
    </w:p>
    <w:p w14:paraId="6B5FDF91" w14:textId="77777777" w:rsidR="00106BBC" w:rsidRPr="00D21B4F" w:rsidRDefault="009A655C" w:rsidP="00947088">
      <w:pPr>
        <w:spacing w:after="0" w:line="360" w:lineRule="auto"/>
        <w:jc w:val="both"/>
        <w:rPr>
          <w:rFonts w:ascii="Times New Roman" w:hAnsi="Times New Roman" w:cs="Times New Roman"/>
        </w:rPr>
      </w:pPr>
      <w:r w:rsidRPr="00D21B4F">
        <w:rPr>
          <w:rFonts w:ascii="Times New Roman" w:hAnsi="Times New Roman" w:cs="Times New Roman"/>
        </w:rPr>
        <w:t>ADRENALINA</w:t>
      </w:r>
      <w:r w:rsidR="009A3231" w:rsidRPr="00D21B4F">
        <w:rPr>
          <w:rFonts w:ascii="Times New Roman" w:hAnsi="Times New Roman" w:cs="Times New Roman"/>
        </w:rPr>
        <w:t xml:space="preserve"> </w:t>
      </w:r>
    </w:p>
    <w:p w14:paraId="5810A779" w14:textId="77777777" w:rsidR="00106BBC" w:rsidRPr="00D21B4F" w:rsidRDefault="009A3231" w:rsidP="00947088">
      <w:pPr>
        <w:spacing w:after="0" w:line="360" w:lineRule="auto"/>
        <w:jc w:val="both"/>
        <w:rPr>
          <w:rFonts w:ascii="Times New Roman" w:hAnsi="Times New Roman" w:cs="Times New Roman"/>
        </w:rPr>
      </w:pPr>
      <w:proofErr w:type="gramStart"/>
      <w:r w:rsidRPr="00D21B4F">
        <w:rPr>
          <w:rFonts w:ascii="Times New Roman" w:hAnsi="Times New Roman" w:cs="Times New Roman"/>
        </w:rPr>
        <w:t>AMIODARONA,CLOR</w:t>
      </w:r>
      <w:proofErr w:type="gramEnd"/>
      <w:r w:rsidRPr="00D21B4F">
        <w:rPr>
          <w:rFonts w:ascii="Times New Roman" w:hAnsi="Times New Roman" w:cs="Times New Roman"/>
        </w:rPr>
        <w:t xml:space="preserve">. 50 MG/ML INJ AMP </w:t>
      </w:r>
    </w:p>
    <w:p w14:paraId="11F5B915" w14:textId="77777777" w:rsidR="00106BBC" w:rsidRPr="00D21B4F" w:rsidRDefault="009A655C" w:rsidP="00947088">
      <w:pPr>
        <w:spacing w:after="0" w:line="360" w:lineRule="auto"/>
        <w:jc w:val="both"/>
        <w:rPr>
          <w:rFonts w:ascii="Times New Roman" w:hAnsi="Times New Roman" w:cs="Times New Roman"/>
        </w:rPr>
      </w:pPr>
      <w:r w:rsidRPr="00D21B4F">
        <w:rPr>
          <w:rFonts w:ascii="Times New Roman" w:hAnsi="Times New Roman" w:cs="Times New Roman"/>
        </w:rPr>
        <w:t>ATRONPINA</w:t>
      </w:r>
    </w:p>
    <w:p w14:paraId="1ACA123A" w14:textId="77777777" w:rsidR="009A655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BECLOMETASONA + SALBUTAMOL, (0,4MG + 0,8MG) CAR</w:t>
      </w:r>
    </w:p>
    <w:p w14:paraId="552A0C5E" w14:textId="77777777" w:rsidR="00106BBC" w:rsidRPr="00D21B4F" w:rsidRDefault="009A655C" w:rsidP="00947088">
      <w:pPr>
        <w:spacing w:after="0" w:line="360" w:lineRule="auto"/>
        <w:jc w:val="both"/>
        <w:rPr>
          <w:rFonts w:ascii="Times New Roman" w:hAnsi="Times New Roman" w:cs="Times New Roman"/>
        </w:rPr>
      </w:pPr>
      <w:r w:rsidRPr="00D21B4F">
        <w:rPr>
          <w:rFonts w:ascii="Times New Roman" w:hAnsi="Times New Roman" w:cs="Times New Roman"/>
        </w:rPr>
        <w:t>BENZIL PENICILINA</w:t>
      </w:r>
      <w:r w:rsidR="009A3231" w:rsidRPr="00D21B4F">
        <w:rPr>
          <w:rFonts w:ascii="Times New Roman" w:hAnsi="Times New Roman" w:cs="Times New Roman"/>
        </w:rPr>
        <w:t xml:space="preserve"> </w:t>
      </w:r>
    </w:p>
    <w:p w14:paraId="49294F0F"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BICARBONATO DE SODIO 1MEQ/</w:t>
      </w:r>
      <w:proofErr w:type="gramStart"/>
      <w:r w:rsidRPr="00D21B4F">
        <w:rPr>
          <w:rFonts w:ascii="Times New Roman" w:hAnsi="Times New Roman" w:cs="Times New Roman"/>
        </w:rPr>
        <w:t>ML(</w:t>
      </w:r>
      <w:proofErr w:type="gramEnd"/>
      <w:r w:rsidRPr="00D21B4F">
        <w:rPr>
          <w:rFonts w:ascii="Times New Roman" w:hAnsi="Times New Roman" w:cs="Times New Roman"/>
        </w:rPr>
        <w:t xml:space="preserve">8,4%)INJ AMP </w:t>
      </w:r>
    </w:p>
    <w:p w14:paraId="50CAD547"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BUDESONIDA SUSP P/NEBULIZAÇÃO FRA </w:t>
      </w:r>
    </w:p>
    <w:p w14:paraId="1064F50A" w14:textId="77777777" w:rsidR="00A707FF" w:rsidRPr="00D21B4F" w:rsidRDefault="00A707FF" w:rsidP="00947088">
      <w:pPr>
        <w:spacing w:after="0" w:line="360" w:lineRule="auto"/>
        <w:jc w:val="both"/>
        <w:rPr>
          <w:rFonts w:ascii="Times New Roman" w:hAnsi="Times New Roman" w:cs="Times New Roman"/>
        </w:rPr>
      </w:pPr>
      <w:r w:rsidRPr="00D21B4F">
        <w:rPr>
          <w:rFonts w:ascii="Times New Roman" w:hAnsi="Times New Roman" w:cs="Times New Roman"/>
        </w:rPr>
        <w:t>CARVÃO ATIVADO</w:t>
      </w:r>
    </w:p>
    <w:p w14:paraId="0C1937DC" w14:textId="77777777" w:rsidR="009A655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CEFTRIAZONA SODICA 1G </w:t>
      </w:r>
      <w:r w:rsidR="00AD668E" w:rsidRPr="00D21B4F">
        <w:rPr>
          <w:rFonts w:ascii="Times New Roman" w:hAnsi="Times New Roman" w:cs="Times New Roman"/>
        </w:rPr>
        <w:t>–</w:t>
      </w:r>
      <w:r w:rsidRPr="00D21B4F">
        <w:rPr>
          <w:rFonts w:ascii="Times New Roman" w:hAnsi="Times New Roman" w:cs="Times New Roman"/>
        </w:rPr>
        <w:t>PÓ P/ INJ FRA</w:t>
      </w:r>
    </w:p>
    <w:p w14:paraId="3E80A161" w14:textId="77777777" w:rsidR="00106BBC" w:rsidRPr="00D21B4F" w:rsidRDefault="009A655C" w:rsidP="00947088">
      <w:pPr>
        <w:spacing w:after="0" w:line="360" w:lineRule="auto"/>
        <w:jc w:val="both"/>
        <w:rPr>
          <w:rFonts w:ascii="Times New Roman" w:hAnsi="Times New Roman" w:cs="Times New Roman"/>
        </w:rPr>
      </w:pPr>
      <w:r w:rsidRPr="00D21B4F">
        <w:rPr>
          <w:rFonts w:ascii="Times New Roman" w:hAnsi="Times New Roman" w:cs="Times New Roman"/>
        </w:rPr>
        <w:t>CIMETIDINA INJ. AMP.</w:t>
      </w:r>
      <w:r w:rsidR="009A3231" w:rsidRPr="00D21B4F">
        <w:rPr>
          <w:rFonts w:ascii="Times New Roman" w:hAnsi="Times New Roman" w:cs="Times New Roman"/>
        </w:rPr>
        <w:t xml:space="preserve"> </w:t>
      </w:r>
    </w:p>
    <w:p w14:paraId="67BBD164"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CLORETO POTASSIO 19,1 % INJ AMP </w:t>
      </w:r>
    </w:p>
    <w:p w14:paraId="2B5CCA49" w14:textId="77777777" w:rsidR="00AB550F"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CLORETO SÓDIO 3,4 MEQ/ML AMP</w:t>
      </w:r>
    </w:p>
    <w:p w14:paraId="21C92E02" w14:textId="77777777" w:rsidR="00106BBC" w:rsidRPr="00D21B4F" w:rsidRDefault="00AB550F" w:rsidP="00947088">
      <w:pPr>
        <w:spacing w:after="0" w:line="360" w:lineRule="auto"/>
        <w:jc w:val="both"/>
        <w:rPr>
          <w:rFonts w:ascii="Times New Roman" w:hAnsi="Times New Roman" w:cs="Times New Roman"/>
        </w:rPr>
      </w:pPr>
      <w:r w:rsidRPr="00D21B4F">
        <w:rPr>
          <w:rFonts w:ascii="Times New Roman" w:hAnsi="Times New Roman" w:cs="Times New Roman"/>
        </w:rPr>
        <w:t>CLORIDRATO DE TRAMADOL 50 MG/ML INJ. AMP.</w:t>
      </w:r>
      <w:r w:rsidR="009A3231" w:rsidRPr="00D21B4F">
        <w:rPr>
          <w:rFonts w:ascii="Times New Roman" w:hAnsi="Times New Roman" w:cs="Times New Roman"/>
        </w:rPr>
        <w:t xml:space="preserve"> </w:t>
      </w:r>
    </w:p>
    <w:p w14:paraId="3DF6D440"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CLORPROMAZINA 5 MG/ML, INJ AMP </w:t>
      </w:r>
    </w:p>
    <w:p w14:paraId="413966B4"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DESLANOSIDO 0,02 MG/ML INJ AMP </w:t>
      </w:r>
    </w:p>
    <w:p w14:paraId="5225DDDB"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DEXAMETASONA 4 MG/ML INJ AMP </w:t>
      </w:r>
    </w:p>
    <w:p w14:paraId="11BD0BEE"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DIAZEPAM INJETÁVEL 10 MG (PORT.344 / B1) AMP </w:t>
      </w:r>
    </w:p>
    <w:p w14:paraId="1C7F561F"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DICLOFENACO SODICO 25 MG/ML INJ AMP </w:t>
      </w:r>
    </w:p>
    <w:p w14:paraId="5C17A0A0"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DIMENIDRATO 50 MG +PIRIDOXINA 50 MG/ML INJ AMP </w:t>
      </w:r>
    </w:p>
    <w:p w14:paraId="117A1144" w14:textId="77777777" w:rsidR="009A655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DIMENIDRATO+PIRID+GIC+FRUTOSE INJ AMP</w:t>
      </w:r>
    </w:p>
    <w:p w14:paraId="12F509D7" w14:textId="77777777" w:rsidR="00106BBC" w:rsidRPr="00D21B4F" w:rsidRDefault="009A655C" w:rsidP="00947088">
      <w:pPr>
        <w:spacing w:after="0" w:line="360" w:lineRule="auto"/>
        <w:jc w:val="both"/>
        <w:rPr>
          <w:rFonts w:ascii="Times New Roman" w:hAnsi="Times New Roman" w:cs="Times New Roman"/>
        </w:rPr>
      </w:pPr>
      <w:r w:rsidRPr="00D21B4F">
        <w:rPr>
          <w:rFonts w:ascii="Times New Roman" w:hAnsi="Times New Roman" w:cs="Times New Roman"/>
        </w:rPr>
        <w:t>DIPIRONA 500 MG INJ. AMP.</w:t>
      </w:r>
      <w:r w:rsidR="009A3231" w:rsidRPr="00D21B4F">
        <w:rPr>
          <w:rFonts w:ascii="Times New Roman" w:hAnsi="Times New Roman" w:cs="Times New Roman"/>
        </w:rPr>
        <w:t xml:space="preserve"> </w:t>
      </w:r>
    </w:p>
    <w:p w14:paraId="5D87300E" w14:textId="77777777" w:rsidR="009A655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DOPAMINA, CLOR. 5 MG/ML INJ AMP</w:t>
      </w:r>
    </w:p>
    <w:p w14:paraId="264B76B5" w14:textId="77777777" w:rsidR="009A655C" w:rsidRPr="00D21B4F" w:rsidRDefault="009A655C" w:rsidP="00947088">
      <w:pPr>
        <w:spacing w:after="0" w:line="360" w:lineRule="auto"/>
        <w:jc w:val="both"/>
        <w:rPr>
          <w:rFonts w:ascii="Times New Roman" w:hAnsi="Times New Roman" w:cs="Times New Roman"/>
        </w:rPr>
      </w:pPr>
      <w:r w:rsidRPr="00D21B4F">
        <w:rPr>
          <w:rFonts w:ascii="Times New Roman" w:hAnsi="Times New Roman" w:cs="Times New Roman"/>
        </w:rPr>
        <w:t>ESCOPOLAMINA + DIPIRONA</w:t>
      </w:r>
    </w:p>
    <w:p w14:paraId="3815CDA1" w14:textId="77777777" w:rsidR="00106BBC" w:rsidRPr="00D21B4F" w:rsidRDefault="009A655C" w:rsidP="00947088">
      <w:pPr>
        <w:spacing w:after="0" w:line="360" w:lineRule="auto"/>
        <w:jc w:val="both"/>
        <w:rPr>
          <w:rFonts w:ascii="Times New Roman" w:hAnsi="Times New Roman" w:cs="Times New Roman"/>
        </w:rPr>
      </w:pPr>
      <w:r w:rsidRPr="00D21B4F">
        <w:rPr>
          <w:rFonts w:ascii="Times New Roman" w:hAnsi="Times New Roman" w:cs="Times New Roman"/>
        </w:rPr>
        <w:t>ESCOPOLAMINA</w:t>
      </w:r>
      <w:r w:rsidR="009A3231" w:rsidRPr="00D21B4F">
        <w:rPr>
          <w:rFonts w:ascii="Times New Roman" w:hAnsi="Times New Roman" w:cs="Times New Roman"/>
        </w:rPr>
        <w:t xml:space="preserve"> </w:t>
      </w:r>
    </w:p>
    <w:p w14:paraId="377E6517" w14:textId="77777777" w:rsidR="00106BBC" w:rsidRPr="00D21B4F" w:rsidRDefault="009A3231" w:rsidP="00947088">
      <w:pPr>
        <w:spacing w:after="0" w:line="360" w:lineRule="auto"/>
        <w:jc w:val="both"/>
        <w:rPr>
          <w:rFonts w:ascii="Times New Roman" w:hAnsi="Times New Roman" w:cs="Times New Roman"/>
        </w:rPr>
      </w:pPr>
      <w:proofErr w:type="gramStart"/>
      <w:r w:rsidRPr="00D21B4F">
        <w:rPr>
          <w:rFonts w:ascii="Times New Roman" w:hAnsi="Times New Roman" w:cs="Times New Roman"/>
        </w:rPr>
        <w:t>ETILFEDRINA,CLORID</w:t>
      </w:r>
      <w:proofErr w:type="gramEnd"/>
      <w:r w:rsidRPr="00D21B4F">
        <w:rPr>
          <w:rFonts w:ascii="Times New Roman" w:hAnsi="Times New Roman" w:cs="Times New Roman"/>
        </w:rPr>
        <w:t xml:space="preserve">. 10 MG INJ AMP </w:t>
      </w:r>
    </w:p>
    <w:p w14:paraId="06F907C3" w14:textId="77777777" w:rsidR="00106BB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FENITOINA SÓDICA 250 MG, INJETÁVEL (PORT.344 / C1) AMP </w:t>
      </w:r>
    </w:p>
    <w:p w14:paraId="1AAB869B"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FENOBARBITAL 200 MG </w:t>
      </w:r>
      <w:r w:rsidR="00AD668E" w:rsidRPr="00D21B4F">
        <w:rPr>
          <w:rFonts w:ascii="Times New Roman" w:hAnsi="Times New Roman" w:cs="Times New Roman"/>
        </w:rPr>
        <w:t>–</w:t>
      </w:r>
      <w:r w:rsidRPr="00D21B4F">
        <w:rPr>
          <w:rFonts w:ascii="Times New Roman" w:hAnsi="Times New Roman" w:cs="Times New Roman"/>
        </w:rPr>
        <w:t xml:space="preserve"> INJETÁVEL (PORT.344 / C1) AMP </w:t>
      </w:r>
    </w:p>
    <w:p w14:paraId="415795B7"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FENTANILA, CIT. 0,05 MG/ML (PORT.344/A1) FRA </w:t>
      </w:r>
    </w:p>
    <w:p w14:paraId="58176A2A"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FITOMENADIONA 10 MG/ML INJ AMP </w:t>
      </w:r>
    </w:p>
    <w:p w14:paraId="1550C18D" w14:textId="77777777" w:rsidR="009A655C"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FLUMAZENIL INTRA VENOSO 0,1MG/ML(PORT344/CI) AMP</w:t>
      </w:r>
    </w:p>
    <w:p w14:paraId="561DEE1A" w14:textId="77777777" w:rsidR="00E6055B" w:rsidRPr="00D21B4F" w:rsidRDefault="009A655C" w:rsidP="00947088">
      <w:pPr>
        <w:spacing w:after="0" w:line="360" w:lineRule="auto"/>
        <w:jc w:val="both"/>
        <w:rPr>
          <w:rFonts w:ascii="Times New Roman" w:hAnsi="Times New Roman" w:cs="Times New Roman"/>
        </w:rPr>
      </w:pPr>
      <w:r w:rsidRPr="00D21B4F">
        <w:rPr>
          <w:rFonts w:ascii="Times New Roman" w:hAnsi="Times New Roman" w:cs="Times New Roman"/>
        </w:rPr>
        <w:t>FUROSEMIDA</w:t>
      </w:r>
      <w:r w:rsidR="009A3231" w:rsidRPr="00D21B4F">
        <w:rPr>
          <w:rFonts w:ascii="Times New Roman" w:hAnsi="Times New Roman" w:cs="Times New Roman"/>
        </w:rPr>
        <w:t xml:space="preserve"> </w:t>
      </w:r>
    </w:p>
    <w:p w14:paraId="554437E8"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lastRenderedPageBreak/>
        <w:t xml:space="preserve">GENTAMICINA, SULF. 40 MG/ML INJ AMP </w:t>
      </w:r>
    </w:p>
    <w:p w14:paraId="35219EAA"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HALOPERIDOL 5MG/ML INJ AMP </w:t>
      </w:r>
    </w:p>
    <w:p w14:paraId="65D0C25D"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HEPARINA SODICA 5000UI/0,25ML INJ AMP </w:t>
      </w:r>
    </w:p>
    <w:p w14:paraId="14BD4520"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HEPARINA SODICA 5000UI/ML INJ AMP </w:t>
      </w:r>
    </w:p>
    <w:p w14:paraId="3C11A036"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HIDROCORTISONA 500 MG INJ FRA </w:t>
      </w:r>
    </w:p>
    <w:p w14:paraId="0B3C0B51"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HIOSCINA+DIPIRONA INJ AMP </w:t>
      </w:r>
    </w:p>
    <w:p w14:paraId="198AD1C8"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HIOSCINA 10 MG/ML GTS FRA </w:t>
      </w:r>
    </w:p>
    <w:p w14:paraId="7D9EB7B3"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ISOSSORBIDA 10 MG/ML INJ AMP </w:t>
      </w:r>
    </w:p>
    <w:p w14:paraId="4CFA4A42"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ISOSSORBIDA 5 MG SUB LINGUAL COM</w:t>
      </w:r>
      <w:r w:rsidR="00152191" w:rsidRPr="00D21B4F">
        <w:rPr>
          <w:rFonts w:ascii="Times New Roman" w:hAnsi="Times New Roman" w:cs="Times New Roman"/>
        </w:rPr>
        <w:t>P</w:t>
      </w:r>
      <w:r w:rsidRPr="00D21B4F">
        <w:rPr>
          <w:rFonts w:ascii="Times New Roman" w:hAnsi="Times New Roman" w:cs="Times New Roman"/>
        </w:rPr>
        <w:t xml:space="preserve"> </w:t>
      </w:r>
    </w:p>
    <w:p w14:paraId="38FFA61C"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LEVOMEPROMAZINA 5 MG/ML INJ AMP </w:t>
      </w:r>
    </w:p>
    <w:p w14:paraId="42945BBC" w14:textId="77777777" w:rsidR="00E6055B" w:rsidRPr="00D21B4F" w:rsidRDefault="00E6055B"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LIDOCAINA 10 % SPRAY FRA </w:t>
      </w:r>
      <w:r w:rsidR="009A3231" w:rsidRPr="00D21B4F">
        <w:rPr>
          <w:rFonts w:ascii="Times New Roman" w:hAnsi="Times New Roman" w:cs="Times New Roman"/>
        </w:rPr>
        <w:t xml:space="preserve"> </w:t>
      </w:r>
    </w:p>
    <w:p w14:paraId="509013C9" w14:textId="77777777" w:rsidR="009C3E7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LIDOCAINA CLOR. 1% + EPINEFRINA FRA </w:t>
      </w:r>
    </w:p>
    <w:p w14:paraId="4253F3B7" w14:textId="77777777" w:rsidR="009C3E7A"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LIDOCAINA, CLOR. 2% + EPINEFRINA FRA </w:t>
      </w:r>
    </w:p>
    <w:p w14:paraId="29B98A53"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LIDOCAINA, CLOR. 2% GEL BIS </w:t>
      </w:r>
    </w:p>
    <w:p w14:paraId="4DFC59A2"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MAGNESIO SULFATO 10% INJE AMP </w:t>
      </w:r>
    </w:p>
    <w:p w14:paraId="650780A1"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MEPERIDINA 50 MG/ML(PETIDINA)INJ(PORT.344/A1) AMP </w:t>
      </w:r>
    </w:p>
    <w:p w14:paraId="6BDE8617" w14:textId="77777777" w:rsidR="00E6055B"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 xml:space="preserve">METOPROLOL, TART. SER.C/5MG UND </w:t>
      </w:r>
    </w:p>
    <w:p w14:paraId="52CB05E2" w14:textId="77777777" w:rsidR="00E6055B"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MIDAZOLAN 15 MG INJ (PORT.344/B1) AMP</w:t>
      </w:r>
    </w:p>
    <w:p w14:paraId="51AD8DBC" w14:textId="77777777" w:rsidR="00E6055B"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 xml:space="preserve">MIDAZOLAN 5 MG INJ AMP </w:t>
      </w:r>
    </w:p>
    <w:p w14:paraId="0A234EF3" w14:textId="77777777" w:rsidR="00E6055B"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MIDAZOLAN, MAL. 7,5 MG COM</w:t>
      </w:r>
      <w:r w:rsidR="00152191" w:rsidRPr="00D21B4F">
        <w:rPr>
          <w:rFonts w:ascii="Times New Roman" w:hAnsi="Times New Roman" w:cs="Times New Roman"/>
          <w:lang w:val="en-US"/>
        </w:rPr>
        <w:t>P</w:t>
      </w:r>
      <w:r w:rsidRPr="00D21B4F">
        <w:rPr>
          <w:rFonts w:ascii="Times New Roman" w:hAnsi="Times New Roman" w:cs="Times New Roman"/>
          <w:lang w:val="en-US"/>
        </w:rPr>
        <w:t xml:space="preserve"> </w:t>
      </w:r>
    </w:p>
    <w:p w14:paraId="0798781A" w14:textId="77777777" w:rsidR="00E6055B"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 xml:space="preserve">MORFINA 10 MG/ML INJ (PORT.344/A1) AMP </w:t>
      </w:r>
    </w:p>
    <w:p w14:paraId="7F443D48"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NALOXONA, CLOR. 0,4MG/ML INJ(PORT.344/C1) AMP </w:t>
      </w:r>
    </w:p>
    <w:p w14:paraId="77EFEA10"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NIFEDIPINA 10 MG CAPS GELATINOSA CAP </w:t>
      </w:r>
    </w:p>
    <w:p w14:paraId="49F37234"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PENICILINA POTASSICA 1.000.000 UI FRA </w:t>
      </w:r>
    </w:p>
    <w:p w14:paraId="1B71219D"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RANITIDINA 25 MG/ML INJ AMP </w:t>
      </w:r>
    </w:p>
    <w:p w14:paraId="5E234D04" w14:textId="77777777" w:rsidR="00E6055B" w:rsidRPr="00D21B4F" w:rsidRDefault="009A3231" w:rsidP="00947088">
      <w:pPr>
        <w:spacing w:after="0" w:line="360" w:lineRule="auto"/>
        <w:jc w:val="both"/>
        <w:rPr>
          <w:rFonts w:ascii="Times New Roman" w:hAnsi="Times New Roman" w:cs="Times New Roman"/>
        </w:rPr>
      </w:pPr>
      <w:proofErr w:type="gramStart"/>
      <w:r w:rsidRPr="00D21B4F">
        <w:rPr>
          <w:rFonts w:ascii="Times New Roman" w:hAnsi="Times New Roman" w:cs="Times New Roman"/>
        </w:rPr>
        <w:t>SUCCINILCOLINA,CLOR</w:t>
      </w:r>
      <w:proofErr w:type="gramEnd"/>
      <w:r w:rsidRPr="00D21B4F">
        <w:rPr>
          <w:rFonts w:ascii="Times New Roman" w:hAnsi="Times New Roman" w:cs="Times New Roman"/>
        </w:rPr>
        <w:t xml:space="preserve">. INTRA VENOSO 100 MG AMP </w:t>
      </w:r>
    </w:p>
    <w:p w14:paraId="0B4E6926"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SULFADIAZINA DE PRATA 1% CREME BIS </w:t>
      </w:r>
    </w:p>
    <w:p w14:paraId="5A249059"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TERBUTALINA, SULF. 0,5 MG/ML INJ AMP </w:t>
      </w:r>
    </w:p>
    <w:p w14:paraId="47C2935A" w14:textId="77777777" w:rsidR="00E6055B"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VERAPAMIL, CLOR. 2,5 MG/ML INJ AMP </w:t>
      </w:r>
    </w:p>
    <w:p w14:paraId="0E9BC88D" w14:textId="77777777" w:rsidR="00E6055B"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 xml:space="preserve">VIT.B1 + B6 +B12 INJ AMP </w:t>
      </w:r>
    </w:p>
    <w:p w14:paraId="09698F6F"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VITAMINA COMPLEXO B INJ AMP </w:t>
      </w:r>
    </w:p>
    <w:p w14:paraId="31B0505E" w14:textId="77777777" w:rsidR="00485B22" w:rsidRPr="00D21B4F" w:rsidRDefault="00485B22" w:rsidP="00947088">
      <w:pPr>
        <w:spacing w:after="0" w:line="360" w:lineRule="auto"/>
        <w:jc w:val="both"/>
        <w:rPr>
          <w:rFonts w:ascii="Times New Roman" w:hAnsi="Times New Roman" w:cs="Times New Roman"/>
          <w:b/>
          <w:sz w:val="28"/>
          <w:szCs w:val="28"/>
        </w:rPr>
      </w:pPr>
    </w:p>
    <w:p w14:paraId="54080515" w14:textId="77777777" w:rsidR="00485B22" w:rsidRPr="00D21B4F" w:rsidRDefault="00AD668E" w:rsidP="00947088">
      <w:pPr>
        <w:pStyle w:val="Ttulo1"/>
        <w:spacing w:before="0" w:line="360" w:lineRule="auto"/>
        <w:rPr>
          <w:rFonts w:ascii="Times New Roman" w:hAnsi="Times New Roman" w:cs="Times New Roman"/>
        </w:rPr>
      </w:pPr>
      <w:bookmarkStart w:id="7" w:name="_Toc520708069"/>
      <w:r w:rsidRPr="00D21B4F">
        <w:rPr>
          <w:rFonts w:ascii="Times New Roman" w:hAnsi="Times New Roman" w:cs="Times New Roman"/>
        </w:rPr>
        <w:t xml:space="preserve">C) </w:t>
      </w:r>
      <w:r w:rsidR="002A2FA6" w:rsidRPr="00D21B4F">
        <w:rPr>
          <w:rFonts w:ascii="Times New Roman" w:hAnsi="Times New Roman" w:cs="Times New Roman"/>
        </w:rPr>
        <w:t>RELAÇÃO DE MEDICAMENTOS DE</w:t>
      </w:r>
      <w:r w:rsidR="009A3231" w:rsidRPr="00D21B4F">
        <w:rPr>
          <w:rFonts w:ascii="Times New Roman" w:hAnsi="Times New Roman" w:cs="Times New Roman"/>
        </w:rPr>
        <w:t xml:space="preserve"> SAÚDE MENTAL</w:t>
      </w:r>
      <w:bookmarkEnd w:id="7"/>
    </w:p>
    <w:p w14:paraId="52B7D5C9" w14:textId="77777777" w:rsidR="00485B22" w:rsidRPr="00D21B4F" w:rsidRDefault="00485B22" w:rsidP="00947088">
      <w:pPr>
        <w:spacing w:after="0" w:line="360" w:lineRule="auto"/>
        <w:jc w:val="both"/>
        <w:rPr>
          <w:rFonts w:ascii="Times New Roman" w:hAnsi="Times New Roman" w:cs="Times New Roman"/>
          <w:b/>
          <w:sz w:val="28"/>
          <w:szCs w:val="28"/>
        </w:rPr>
      </w:pPr>
    </w:p>
    <w:p w14:paraId="71917415"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ACIDO VALPRÓICO 250 MG (PORT.344/C1} CAP </w:t>
      </w:r>
    </w:p>
    <w:p w14:paraId="741F3154" w14:textId="77777777" w:rsidR="006C2F2E" w:rsidRPr="00D21B4F" w:rsidRDefault="006C2F2E"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ACIDO VALPRÓICO 500 MG (PORT.344/C1} CAP </w:t>
      </w:r>
    </w:p>
    <w:p w14:paraId="6BB44C57"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lastRenderedPageBreak/>
        <w:t>AMITRIPTILINA 25 MG (PORT.344/C1)) COM</w:t>
      </w:r>
      <w:r w:rsidR="00297A9D" w:rsidRPr="00D21B4F">
        <w:rPr>
          <w:rFonts w:ascii="Times New Roman" w:hAnsi="Times New Roman" w:cs="Times New Roman"/>
        </w:rPr>
        <w:t>P.</w:t>
      </w:r>
      <w:r w:rsidRPr="00D21B4F">
        <w:rPr>
          <w:rFonts w:ascii="Times New Roman" w:hAnsi="Times New Roman" w:cs="Times New Roman"/>
        </w:rPr>
        <w:t xml:space="preserve"> </w:t>
      </w:r>
    </w:p>
    <w:p w14:paraId="7EE183F0"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BIPERIDENO, CLORIDRATO - 2MG (PORT.344/C1) COM</w:t>
      </w:r>
      <w:r w:rsidR="00297A9D" w:rsidRPr="00D21B4F">
        <w:rPr>
          <w:rFonts w:ascii="Times New Roman" w:hAnsi="Times New Roman" w:cs="Times New Roman"/>
        </w:rPr>
        <w:t>P.</w:t>
      </w:r>
      <w:r w:rsidRPr="00D21B4F">
        <w:rPr>
          <w:rFonts w:ascii="Times New Roman" w:hAnsi="Times New Roman" w:cs="Times New Roman"/>
        </w:rPr>
        <w:t xml:space="preserve"> </w:t>
      </w:r>
    </w:p>
    <w:p w14:paraId="2C8F8267"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CARBAMAZEPINA SUSP. ORAL 2% (PORT.344/C1) FRA </w:t>
      </w:r>
    </w:p>
    <w:p w14:paraId="188A78C5"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CARBAMAZEPINA 200 MG (PORT.344/C1)) COM</w:t>
      </w:r>
      <w:r w:rsidR="00297A9D" w:rsidRPr="00D21B4F">
        <w:rPr>
          <w:rFonts w:ascii="Times New Roman" w:hAnsi="Times New Roman" w:cs="Times New Roman"/>
        </w:rPr>
        <w:t>P.</w:t>
      </w:r>
      <w:r w:rsidRPr="00D21B4F">
        <w:rPr>
          <w:rFonts w:ascii="Times New Roman" w:hAnsi="Times New Roman" w:cs="Times New Roman"/>
        </w:rPr>
        <w:t xml:space="preserve"> </w:t>
      </w:r>
    </w:p>
    <w:p w14:paraId="1347DEC2"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CARBONATO DE LÍTIO 300 MG (PORT.344/C1) COM</w:t>
      </w:r>
      <w:r w:rsidR="00297A9D" w:rsidRPr="00D21B4F">
        <w:rPr>
          <w:rFonts w:ascii="Times New Roman" w:hAnsi="Times New Roman" w:cs="Times New Roman"/>
        </w:rPr>
        <w:t>P.</w:t>
      </w:r>
      <w:r w:rsidRPr="00D21B4F">
        <w:rPr>
          <w:rFonts w:ascii="Times New Roman" w:hAnsi="Times New Roman" w:cs="Times New Roman"/>
        </w:rPr>
        <w:t xml:space="preserve"> </w:t>
      </w:r>
    </w:p>
    <w:p w14:paraId="47396D00" w14:textId="77777777" w:rsidR="00E917B3" w:rsidRPr="00D21B4F" w:rsidRDefault="00E917B3"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CLONAZEPAN 2,5 MG/ML GOTAS </w:t>
      </w:r>
      <w:r w:rsidR="00297A9D" w:rsidRPr="00D21B4F">
        <w:rPr>
          <w:rFonts w:ascii="Times New Roman" w:hAnsi="Times New Roman" w:cs="Times New Roman"/>
        </w:rPr>
        <w:t xml:space="preserve">(PORT.344/B1)) </w:t>
      </w:r>
      <w:r w:rsidRPr="00D21B4F">
        <w:rPr>
          <w:rFonts w:ascii="Times New Roman" w:hAnsi="Times New Roman" w:cs="Times New Roman"/>
        </w:rPr>
        <w:t>FRA.</w:t>
      </w:r>
    </w:p>
    <w:p w14:paraId="01177F82"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CLORPROMAZINA 100 MG, CLORIDRATO (PORT. 344/C1)) COM</w:t>
      </w:r>
      <w:r w:rsidR="00297A9D" w:rsidRPr="00D21B4F">
        <w:rPr>
          <w:rFonts w:ascii="Times New Roman" w:hAnsi="Times New Roman" w:cs="Times New Roman"/>
        </w:rPr>
        <w:t>P.</w:t>
      </w:r>
      <w:r w:rsidRPr="00D21B4F">
        <w:rPr>
          <w:rFonts w:ascii="Times New Roman" w:hAnsi="Times New Roman" w:cs="Times New Roman"/>
        </w:rPr>
        <w:t xml:space="preserve"> </w:t>
      </w:r>
    </w:p>
    <w:p w14:paraId="7D833DEB"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CLORPROMAZINA 25 MG, CLORIDRATO (PORT. 344/C1) COM</w:t>
      </w:r>
      <w:r w:rsidR="00297A9D" w:rsidRPr="00D21B4F">
        <w:rPr>
          <w:rFonts w:ascii="Times New Roman" w:hAnsi="Times New Roman" w:cs="Times New Roman"/>
        </w:rPr>
        <w:t>P.</w:t>
      </w:r>
      <w:r w:rsidRPr="00D21B4F">
        <w:rPr>
          <w:rFonts w:ascii="Times New Roman" w:hAnsi="Times New Roman" w:cs="Times New Roman"/>
        </w:rPr>
        <w:t xml:space="preserve"> </w:t>
      </w:r>
    </w:p>
    <w:p w14:paraId="2EEB5A35" w14:textId="77777777" w:rsidR="00485B22"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rPr>
        <w:t xml:space="preserve">CODEÍNA, FOSFATO 30 MG + PARACETAMOL 500 MG (PORT. 344/A1). </w:t>
      </w:r>
      <w:r w:rsidRPr="00D21B4F">
        <w:rPr>
          <w:rFonts w:ascii="Times New Roman" w:hAnsi="Times New Roman" w:cs="Times New Roman"/>
          <w:lang w:val="en-US"/>
        </w:rPr>
        <w:t>COM</w:t>
      </w:r>
      <w:r w:rsidR="00297A9D" w:rsidRPr="00D21B4F">
        <w:rPr>
          <w:rFonts w:ascii="Times New Roman" w:hAnsi="Times New Roman" w:cs="Times New Roman"/>
          <w:lang w:val="en-US"/>
        </w:rPr>
        <w:t>P.</w:t>
      </w:r>
      <w:r w:rsidRPr="00D21B4F">
        <w:rPr>
          <w:rFonts w:ascii="Times New Roman" w:hAnsi="Times New Roman" w:cs="Times New Roman"/>
          <w:lang w:val="en-US"/>
        </w:rPr>
        <w:t xml:space="preserve"> </w:t>
      </w:r>
    </w:p>
    <w:p w14:paraId="15F06F9C" w14:textId="77777777" w:rsidR="00485B22"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DIAZEPAM 10 MG (PORT.344 / B1) COM</w:t>
      </w:r>
      <w:r w:rsidR="00297A9D" w:rsidRPr="00D21B4F">
        <w:rPr>
          <w:rFonts w:ascii="Times New Roman" w:hAnsi="Times New Roman" w:cs="Times New Roman"/>
          <w:lang w:val="en-US"/>
        </w:rPr>
        <w:t>P.</w:t>
      </w:r>
      <w:r w:rsidRPr="00D21B4F">
        <w:rPr>
          <w:rFonts w:ascii="Times New Roman" w:hAnsi="Times New Roman" w:cs="Times New Roman"/>
          <w:lang w:val="en-US"/>
        </w:rPr>
        <w:t xml:space="preserve"> </w:t>
      </w:r>
    </w:p>
    <w:p w14:paraId="43F66AAB" w14:textId="77777777" w:rsidR="00485B22"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DIAZEPAM 5 MG (PORT.344/B1)) COM</w:t>
      </w:r>
      <w:r w:rsidR="00297A9D" w:rsidRPr="00D21B4F">
        <w:rPr>
          <w:rFonts w:ascii="Times New Roman" w:hAnsi="Times New Roman" w:cs="Times New Roman"/>
          <w:lang w:val="en-US"/>
        </w:rPr>
        <w:t>P.</w:t>
      </w:r>
      <w:r w:rsidRPr="00D21B4F">
        <w:rPr>
          <w:rFonts w:ascii="Times New Roman" w:hAnsi="Times New Roman" w:cs="Times New Roman"/>
          <w:lang w:val="en-US"/>
        </w:rPr>
        <w:t xml:space="preserve"> </w:t>
      </w:r>
    </w:p>
    <w:p w14:paraId="5F670866"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FENITOINA 100 MG (PORT 344/C1) COM</w:t>
      </w:r>
      <w:r w:rsidR="00297A9D" w:rsidRPr="00D21B4F">
        <w:rPr>
          <w:rFonts w:ascii="Times New Roman" w:hAnsi="Times New Roman" w:cs="Times New Roman"/>
        </w:rPr>
        <w:t>P.</w:t>
      </w:r>
      <w:r w:rsidRPr="00D21B4F">
        <w:rPr>
          <w:rFonts w:ascii="Times New Roman" w:hAnsi="Times New Roman" w:cs="Times New Roman"/>
        </w:rPr>
        <w:t xml:space="preserve"> </w:t>
      </w:r>
    </w:p>
    <w:p w14:paraId="0EBA0893"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FENITOINA SUSP. ORAL (PORT.344/C1) FRA </w:t>
      </w:r>
    </w:p>
    <w:p w14:paraId="11E7A8E0"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FENOBARBITAL 100 MG (PORT 344/C1)) COM</w:t>
      </w:r>
      <w:r w:rsidR="00297A9D" w:rsidRPr="00D21B4F">
        <w:rPr>
          <w:rFonts w:ascii="Times New Roman" w:hAnsi="Times New Roman" w:cs="Times New Roman"/>
        </w:rPr>
        <w:t>P.</w:t>
      </w:r>
      <w:r w:rsidRPr="00D21B4F">
        <w:rPr>
          <w:rFonts w:ascii="Times New Roman" w:hAnsi="Times New Roman" w:cs="Times New Roman"/>
        </w:rPr>
        <w:t xml:space="preserve"> </w:t>
      </w:r>
    </w:p>
    <w:p w14:paraId="7F46590F"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FENOBARBITAL SOL. ORAL GTS (PORT.344/C1) FRA </w:t>
      </w:r>
    </w:p>
    <w:p w14:paraId="48D3A3C9"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FLUOXETINA 20 MG, CLORIDRATO (PORT.344/C1) CAP </w:t>
      </w:r>
    </w:p>
    <w:p w14:paraId="7A3F424A" w14:textId="77777777" w:rsidR="00485B22"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HALOPERIDOL 5 MG (PORT.344/C1)) COM</w:t>
      </w:r>
      <w:r w:rsidR="00297A9D" w:rsidRPr="00D21B4F">
        <w:rPr>
          <w:rFonts w:ascii="Times New Roman" w:hAnsi="Times New Roman" w:cs="Times New Roman"/>
          <w:lang w:val="en-US"/>
        </w:rPr>
        <w:t>P.</w:t>
      </w:r>
      <w:r w:rsidRPr="00D21B4F">
        <w:rPr>
          <w:rFonts w:ascii="Times New Roman" w:hAnsi="Times New Roman" w:cs="Times New Roman"/>
          <w:lang w:val="en-US"/>
        </w:rPr>
        <w:t xml:space="preserve"> </w:t>
      </w:r>
    </w:p>
    <w:p w14:paraId="67DEFCC7" w14:textId="77777777" w:rsidR="00485B22"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IMIPRAMINA 25 MG, CLORIDRATO (PORT.344/C1)) COM</w:t>
      </w:r>
      <w:r w:rsidR="00297A9D" w:rsidRPr="00D21B4F">
        <w:rPr>
          <w:rFonts w:ascii="Times New Roman" w:hAnsi="Times New Roman" w:cs="Times New Roman"/>
        </w:rPr>
        <w:t>P.</w:t>
      </w:r>
      <w:r w:rsidRPr="00D21B4F">
        <w:rPr>
          <w:rFonts w:ascii="Times New Roman" w:hAnsi="Times New Roman" w:cs="Times New Roman"/>
        </w:rPr>
        <w:t xml:space="preserve"> </w:t>
      </w:r>
    </w:p>
    <w:p w14:paraId="70944DB5" w14:textId="77777777" w:rsidR="00E917B3" w:rsidRPr="00D21B4F" w:rsidRDefault="009A3231"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LEVOMEPROMAZINA 25 MG (PORT 344/C1) COM</w:t>
      </w:r>
      <w:r w:rsidR="00297A9D" w:rsidRPr="00D21B4F">
        <w:rPr>
          <w:rFonts w:ascii="Times New Roman" w:hAnsi="Times New Roman" w:cs="Times New Roman"/>
          <w:lang w:val="en-US"/>
        </w:rPr>
        <w:t>P.</w:t>
      </w:r>
    </w:p>
    <w:p w14:paraId="04761CC8" w14:textId="77777777" w:rsidR="00AD668E" w:rsidRPr="00D21B4F" w:rsidRDefault="00E917B3" w:rsidP="00947088">
      <w:pPr>
        <w:spacing w:after="0" w:line="360" w:lineRule="auto"/>
        <w:jc w:val="both"/>
        <w:rPr>
          <w:rFonts w:ascii="Times New Roman" w:hAnsi="Times New Roman" w:cs="Times New Roman"/>
          <w:lang w:val="en-US"/>
        </w:rPr>
      </w:pPr>
      <w:r w:rsidRPr="00D21B4F">
        <w:rPr>
          <w:rFonts w:ascii="Times New Roman" w:hAnsi="Times New Roman" w:cs="Times New Roman"/>
          <w:lang w:val="en-US"/>
        </w:rPr>
        <w:t>PROMETAZINA 25MG</w:t>
      </w:r>
      <w:r w:rsidR="00AD668E" w:rsidRPr="00D21B4F">
        <w:rPr>
          <w:rFonts w:ascii="Times New Roman" w:hAnsi="Times New Roman" w:cs="Times New Roman"/>
          <w:lang w:val="en-US"/>
        </w:rPr>
        <w:t xml:space="preserve"> </w:t>
      </w:r>
      <w:r w:rsidR="007C5DE6" w:rsidRPr="00D21B4F">
        <w:rPr>
          <w:rFonts w:ascii="Times New Roman" w:hAnsi="Times New Roman" w:cs="Times New Roman"/>
          <w:lang w:val="en-US"/>
        </w:rPr>
        <w:t xml:space="preserve">(PORT 344/C1) </w:t>
      </w:r>
      <w:r w:rsidR="00AD668E" w:rsidRPr="00D21B4F">
        <w:rPr>
          <w:rFonts w:ascii="Times New Roman" w:hAnsi="Times New Roman" w:cs="Times New Roman"/>
          <w:lang w:val="en-US"/>
        </w:rPr>
        <w:t>COMP.</w:t>
      </w:r>
    </w:p>
    <w:p w14:paraId="423ADA3B" w14:textId="77777777" w:rsidR="00485B22" w:rsidRPr="00D21B4F" w:rsidRDefault="00AD668E" w:rsidP="00947088">
      <w:pPr>
        <w:spacing w:after="0" w:line="360" w:lineRule="auto"/>
        <w:jc w:val="both"/>
        <w:rPr>
          <w:rFonts w:ascii="Times New Roman" w:hAnsi="Times New Roman" w:cs="Times New Roman"/>
        </w:rPr>
      </w:pPr>
      <w:r w:rsidRPr="00D21B4F">
        <w:rPr>
          <w:rFonts w:ascii="Times New Roman" w:hAnsi="Times New Roman" w:cs="Times New Roman"/>
        </w:rPr>
        <w:t>PROMETAZINA 50 MG - INJETÁVEL.</w:t>
      </w:r>
      <w:r w:rsidR="007C5DE6" w:rsidRPr="00D21B4F">
        <w:rPr>
          <w:rFonts w:ascii="Times New Roman" w:hAnsi="Times New Roman" w:cs="Times New Roman"/>
        </w:rPr>
        <w:t xml:space="preserve"> (PORT 344/C1</w:t>
      </w:r>
      <w:proofErr w:type="gramStart"/>
      <w:r w:rsidR="007C5DE6" w:rsidRPr="00D21B4F">
        <w:rPr>
          <w:rFonts w:ascii="Times New Roman" w:hAnsi="Times New Roman" w:cs="Times New Roman"/>
        </w:rPr>
        <w:t xml:space="preserve">) </w:t>
      </w:r>
      <w:r w:rsidRPr="00D21B4F">
        <w:rPr>
          <w:rFonts w:ascii="Times New Roman" w:hAnsi="Times New Roman" w:cs="Times New Roman"/>
        </w:rPr>
        <w:t xml:space="preserve"> AMP</w:t>
      </w:r>
      <w:proofErr w:type="gramEnd"/>
      <w:r w:rsidRPr="00D21B4F">
        <w:rPr>
          <w:rFonts w:ascii="Times New Roman" w:hAnsi="Times New Roman" w:cs="Times New Roman"/>
        </w:rPr>
        <w:t xml:space="preserve"> </w:t>
      </w:r>
      <w:r w:rsidR="009A3231" w:rsidRPr="00D21B4F">
        <w:rPr>
          <w:rFonts w:ascii="Times New Roman" w:hAnsi="Times New Roman" w:cs="Times New Roman"/>
        </w:rPr>
        <w:t xml:space="preserve"> </w:t>
      </w:r>
    </w:p>
    <w:p w14:paraId="66D2DE66" w14:textId="77777777" w:rsidR="009A3231" w:rsidRPr="00D21B4F" w:rsidRDefault="009A323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VALPROATO DE SODIO XAROPE </w:t>
      </w:r>
      <w:proofErr w:type="gramStart"/>
      <w:r w:rsidRPr="00D21B4F">
        <w:rPr>
          <w:rFonts w:ascii="Times New Roman" w:hAnsi="Times New Roman" w:cs="Times New Roman"/>
        </w:rPr>
        <w:t>( PORT.</w:t>
      </w:r>
      <w:proofErr w:type="gramEnd"/>
      <w:r w:rsidRPr="00D21B4F">
        <w:rPr>
          <w:rFonts w:ascii="Times New Roman" w:hAnsi="Times New Roman" w:cs="Times New Roman"/>
        </w:rPr>
        <w:t>344/C1) FRA</w:t>
      </w:r>
    </w:p>
    <w:p w14:paraId="42AAEE82" w14:textId="77777777" w:rsidR="007E4738" w:rsidRPr="00D21B4F" w:rsidRDefault="007E4738" w:rsidP="00947088">
      <w:pPr>
        <w:spacing w:after="0" w:line="360" w:lineRule="auto"/>
        <w:jc w:val="both"/>
        <w:rPr>
          <w:rFonts w:ascii="Times New Roman" w:hAnsi="Times New Roman" w:cs="Times New Roman"/>
        </w:rPr>
      </w:pPr>
    </w:p>
    <w:p w14:paraId="328CC9F1" w14:textId="77777777" w:rsidR="00D51C6F" w:rsidRPr="00D21B4F" w:rsidRDefault="00D51C6F" w:rsidP="00947088">
      <w:pPr>
        <w:spacing w:after="0" w:line="360" w:lineRule="auto"/>
        <w:jc w:val="both"/>
        <w:rPr>
          <w:rFonts w:ascii="Times New Roman" w:hAnsi="Times New Roman" w:cs="Times New Roman"/>
        </w:rPr>
      </w:pPr>
    </w:p>
    <w:p w14:paraId="5E2BFEC9" w14:textId="77777777" w:rsidR="00DF0CCA" w:rsidRPr="00D21B4F" w:rsidRDefault="00363EF3" w:rsidP="00947088">
      <w:pPr>
        <w:pStyle w:val="Ttulo1"/>
        <w:spacing w:before="0" w:line="360" w:lineRule="auto"/>
        <w:rPr>
          <w:rFonts w:ascii="Times New Roman" w:hAnsi="Times New Roman" w:cs="Times New Roman"/>
        </w:rPr>
      </w:pPr>
      <w:bookmarkStart w:id="8" w:name="_Toc520708070"/>
      <w:r w:rsidRPr="00D21B4F">
        <w:rPr>
          <w:rFonts w:ascii="Times New Roman" w:hAnsi="Times New Roman" w:cs="Times New Roman"/>
        </w:rPr>
        <w:t>06 - FINANCIAMENTOS</w:t>
      </w:r>
      <w:r w:rsidR="00DF0CCA" w:rsidRPr="00D21B4F">
        <w:rPr>
          <w:rFonts w:ascii="Times New Roman" w:hAnsi="Times New Roman" w:cs="Times New Roman"/>
        </w:rPr>
        <w:t xml:space="preserve"> DA ASSISTÊNCIA FARMACÊUTICA</w:t>
      </w:r>
      <w:bookmarkEnd w:id="8"/>
    </w:p>
    <w:p w14:paraId="58DA55DC" w14:textId="77777777" w:rsidR="00BB1197" w:rsidRPr="00D21B4F" w:rsidRDefault="00BB1197" w:rsidP="00947088">
      <w:pPr>
        <w:spacing w:after="0" w:line="360" w:lineRule="auto"/>
        <w:jc w:val="both"/>
        <w:rPr>
          <w:rFonts w:ascii="Times New Roman" w:hAnsi="Times New Roman" w:cs="Times New Roman"/>
        </w:rPr>
      </w:pPr>
    </w:p>
    <w:p w14:paraId="4B1CC7E4" w14:textId="77777777" w:rsidR="00BB1197" w:rsidRPr="00D21B4F" w:rsidRDefault="00BB1197"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Em 2016 foram gastos R$ </w:t>
      </w:r>
      <w:r w:rsidR="000674BD" w:rsidRPr="00D21B4F">
        <w:rPr>
          <w:rFonts w:ascii="Times New Roman" w:hAnsi="Times New Roman" w:cs="Times New Roman"/>
        </w:rPr>
        <w:t>106.907,38</w:t>
      </w:r>
      <w:r w:rsidRPr="00D21B4F">
        <w:rPr>
          <w:rFonts w:ascii="Times New Roman" w:hAnsi="Times New Roman" w:cs="Times New Roman"/>
        </w:rPr>
        <w:t xml:space="preserve"> com medicamentos, sendo que R$ </w:t>
      </w:r>
      <w:r w:rsidR="000674BD" w:rsidRPr="00D21B4F">
        <w:rPr>
          <w:rFonts w:ascii="Times New Roman" w:hAnsi="Times New Roman" w:cs="Times New Roman"/>
        </w:rPr>
        <w:t>53.806,89</w:t>
      </w:r>
      <w:r w:rsidRPr="00D21B4F">
        <w:rPr>
          <w:rFonts w:ascii="Times New Roman" w:hAnsi="Times New Roman" w:cs="Times New Roman"/>
        </w:rPr>
        <w:t xml:space="preserve"> são recursos oriundos do Fundo Municipal de Saúde. O repasse proveniente da Secretaria de Estado da saúde correspondeu a R$ </w:t>
      </w:r>
      <w:r w:rsidR="00766B8E" w:rsidRPr="00D21B4F">
        <w:rPr>
          <w:rFonts w:ascii="Times New Roman" w:hAnsi="Times New Roman" w:cs="Times New Roman"/>
        </w:rPr>
        <w:t xml:space="preserve">20.543,79 e </w:t>
      </w:r>
      <w:r w:rsidR="000674BD" w:rsidRPr="00D21B4F">
        <w:rPr>
          <w:rFonts w:ascii="Times New Roman" w:hAnsi="Times New Roman" w:cs="Times New Roman"/>
        </w:rPr>
        <w:t>o</w:t>
      </w:r>
      <w:r w:rsidRPr="00D21B4F">
        <w:rPr>
          <w:rFonts w:ascii="Times New Roman" w:hAnsi="Times New Roman" w:cs="Times New Roman"/>
        </w:rPr>
        <w:t xml:space="preserve">s recursos restantes, em torno de R$ </w:t>
      </w:r>
      <w:r w:rsidR="000674BD" w:rsidRPr="00D21B4F">
        <w:rPr>
          <w:rFonts w:ascii="Times New Roman" w:hAnsi="Times New Roman" w:cs="Times New Roman"/>
        </w:rPr>
        <w:t>32.556,70</w:t>
      </w:r>
      <w:r w:rsidRPr="00D21B4F">
        <w:rPr>
          <w:rFonts w:ascii="Times New Roman" w:hAnsi="Times New Roman" w:cs="Times New Roman"/>
        </w:rPr>
        <w:t xml:space="preserve"> sã</w:t>
      </w:r>
      <w:r w:rsidR="000674BD" w:rsidRPr="00D21B4F">
        <w:rPr>
          <w:rFonts w:ascii="Times New Roman" w:hAnsi="Times New Roman" w:cs="Times New Roman"/>
        </w:rPr>
        <w:t>o provenientes do Governo Federal</w:t>
      </w:r>
      <w:r w:rsidRPr="00D21B4F">
        <w:rPr>
          <w:rFonts w:ascii="Times New Roman" w:hAnsi="Times New Roman" w:cs="Times New Roman"/>
        </w:rPr>
        <w:t>. Constata-se que os recursos gastos em 2016, no entanto foram insuficientes, tratando-se de um ano</w:t>
      </w:r>
      <w:r w:rsidR="00766B8E" w:rsidRPr="00D21B4F">
        <w:rPr>
          <w:rFonts w:ascii="Times New Roman" w:hAnsi="Times New Roman" w:cs="Times New Roman"/>
        </w:rPr>
        <w:t xml:space="preserve"> caracterizado como um período</w:t>
      </w:r>
      <w:r w:rsidRPr="00D21B4F">
        <w:rPr>
          <w:rFonts w:ascii="Times New Roman" w:hAnsi="Times New Roman" w:cs="Times New Roman"/>
        </w:rPr>
        <w:t xml:space="preserve"> no </w:t>
      </w:r>
      <w:r w:rsidR="009C44C3" w:rsidRPr="00D21B4F">
        <w:rPr>
          <w:rFonts w:ascii="Times New Roman" w:hAnsi="Times New Roman" w:cs="Times New Roman"/>
        </w:rPr>
        <w:t>qual os medicamentos não foram suficientes pela procura que teve</w:t>
      </w:r>
      <w:r w:rsidRPr="00D21B4F">
        <w:rPr>
          <w:rFonts w:ascii="Times New Roman" w:hAnsi="Times New Roman" w:cs="Times New Roman"/>
        </w:rPr>
        <w:t xml:space="preserve">. </w:t>
      </w:r>
      <w:r w:rsidR="00C3084F" w:rsidRPr="00D21B4F">
        <w:rPr>
          <w:rFonts w:ascii="Times New Roman" w:hAnsi="Times New Roman" w:cs="Times New Roman"/>
        </w:rPr>
        <w:t xml:space="preserve">Na tabela abaixo será mostrado os gastos </w:t>
      </w:r>
      <w:r w:rsidR="00766B8E" w:rsidRPr="00D21B4F">
        <w:rPr>
          <w:rFonts w:ascii="Times New Roman" w:hAnsi="Times New Roman" w:cs="Times New Roman"/>
        </w:rPr>
        <w:t xml:space="preserve">aproximados </w:t>
      </w:r>
      <w:r w:rsidR="00C3084F" w:rsidRPr="00D21B4F">
        <w:rPr>
          <w:rFonts w:ascii="Times New Roman" w:hAnsi="Times New Roman" w:cs="Times New Roman"/>
        </w:rPr>
        <w:t>com medicamentos no consórcio Paraná Saúde e gastos com licitação no Município.</w:t>
      </w:r>
    </w:p>
    <w:tbl>
      <w:tblPr>
        <w:tblStyle w:val="Tabelacomgrade"/>
        <w:tblW w:w="0" w:type="auto"/>
        <w:tblLook w:val="04A0" w:firstRow="1" w:lastRow="0" w:firstColumn="1" w:lastColumn="0" w:noHBand="0" w:noVBand="1"/>
      </w:tblPr>
      <w:tblGrid>
        <w:gridCol w:w="2449"/>
        <w:gridCol w:w="2436"/>
        <w:gridCol w:w="2441"/>
        <w:gridCol w:w="2445"/>
      </w:tblGrid>
      <w:tr w:rsidR="00C3084F" w:rsidRPr="00D21B4F" w14:paraId="3E645B26" w14:textId="77777777" w:rsidTr="00C3084F">
        <w:tc>
          <w:tcPr>
            <w:tcW w:w="2480" w:type="dxa"/>
          </w:tcPr>
          <w:p w14:paraId="2A2D500B" w14:textId="77777777" w:rsidR="00C3084F" w:rsidRPr="00D21B4F" w:rsidRDefault="00C3084F" w:rsidP="00947088">
            <w:pPr>
              <w:spacing w:line="360" w:lineRule="auto"/>
              <w:jc w:val="center"/>
              <w:rPr>
                <w:rFonts w:ascii="Times New Roman" w:hAnsi="Times New Roman" w:cs="Times New Roman"/>
              </w:rPr>
            </w:pPr>
            <w:r w:rsidRPr="00D21B4F">
              <w:rPr>
                <w:rFonts w:ascii="Times New Roman" w:hAnsi="Times New Roman" w:cs="Times New Roman"/>
              </w:rPr>
              <w:t>POPULAÇÃO</w:t>
            </w:r>
          </w:p>
        </w:tc>
        <w:tc>
          <w:tcPr>
            <w:tcW w:w="2480" w:type="dxa"/>
          </w:tcPr>
          <w:p w14:paraId="27648426" w14:textId="77777777" w:rsidR="00C3084F" w:rsidRPr="00D21B4F" w:rsidRDefault="00C3084F" w:rsidP="00947088">
            <w:pPr>
              <w:spacing w:line="360" w:lineRule="auto"/>
              <w:jc w:val="center"/>
              <w:rPr>
                <w:rFonts w:ascii="Times New Roman" w:hAnsi="Times New Roman" w:cs="Times New Roman"/>
              </w:rPr>
            </w:pPr>
            <w:r w:rsidRPr="00D21B4F">
              <w:rPr>
                <w:rFonts w:ascii="Times New Roman" w:hAnsi="Times New Roman" w:cs="Times New Roman"/>
              </w:rPr>
              <w:t>FEDERAL</w:t>
            </w:r>
          </w:p>
        </w:tc>
        <w:tc>
          <w:tcPr>
            <w:tcW w:w="2480" w:type="dxa"/>
          </w:tcPr>
          <w:p w14:paraId="562E6A96" w14:textId="77777777" w:rsidR="00C3084F" w:rsidRPr="00D21B4F" w:rsidRDefault="00C3084F" w:rsidP="00947088">
            <w:pPr>
              <w:spacing w:line="360" w:lineRule="auto"/>
              <w:jc w:val="center"/>
              <w:rPr>
                <w:rFonts w:ascii="Times New Roman" w:hAnsi="Times New Roman" w:cs="Times New Roman"/>
              </w:rPr>
            </w:pPr>
            <w:r w:rsidRPr="00D21B4F">
              <w:rPr>
                <w:rFonts w:ascii="Times New Roman" w:hAnsi="Times New Roman" w:cs="Times New Roman"/>
              </w:rPr>
              <w:t>ESTADUAL</w:t>
            </w:r>
          </w:p>
        </w:tc>
        <w:tc>
          <w:tcPr>
            <w:tcW w:w="2481" w:type="dxa"/>
          </w:tcPr>
          <w:p w14:paraId="4DBBF2F4" w14:textId="77777777" w:rsidR="00C3084F" w:rsidRPr="00D21B4F" w:rsidRDefault="00C3084F" w:rsidP="00947088">
            <w:pPr>
              <w:spacing w:line="360" w:lineRule="auto"/>
              <w:jc w:val="center"/>
              <w:rPr>
                <w:rFonts w:ascii="Times New Roman" w:hAnsi="Times New Roman" w:cs="Times New Roman"/>
              </w:rPr>
            </w:pPr>
            <w:r w:rsidRPr="00D21B4F">
              <w:rPr>
                <w:rFonts w:ascii="Times New Roman" w:hAnsi="Times New Roman" w:cs="Times New Roman"/>
              </w:rPr>
              <w:t>MUNICIPAL</w:t>
            </w:r>
          </w:p>
        </w:tc>
      </w:tr>
      <w:tr w:rsidR="00C3084F" w:rsidRPr="00D21B4F" w14:paraId="206FC18D" w14:textId="77777777" w:rsidTr="00C3084F">
        <w:tc>
          <w:tcPr>
            <w:tcW w:w="2480" w:type="dxa"/>
          </w:tcPr>
          <w:p w14:paraId="2B0998D9" w14:textId="77777777" w:rsidR="00C3084F" w:rsidRPr="00D21B4F" w:rsidRDefault="00C3084F" w:rsidP="00947088">
            <w:pPr>
              <w:spacing w:line="360" w:lineRule="auto"/>
              <w:jc w:val="center"/>
              <w:rPr>
                <w:rFonts w:ascii="Times New Roman" w:hAnsi="Times New Roman" w:cs="Times New Roman"/>
              </w:rPr>
            </w:pPr>
            <w:r w:rsidRPr="00D21B4F">
              <w:rPr>
                <w:rFonts w:ascii="Times New Roman" w:hAnsi="Times New Roman" w:cs="Times New Roman"/>
              </w:rPr>
              <w:t>6.554 HABITANTES</w:t>
            </w:r>
          </w:p>
        </w:tc>
        <w:tc>
          <w:tcPr>
            <w:tcW w:w="2480" w:type="dxa"/>
          </w:tcPr>
          <w:p w14:paraId="2A3980B8" w14:textId="77777777" w:rsidR="00C3084F" w:rsidRPr="00D21B4F" w:rsidRDefault="00C3084F" w:rsidP="00947088">
            <w:pPr>
              <w:spacing w:line="360" w:lineRule="auto"/>
              <w:jc w:val="center"/>
              <w:rPr>
                <w:rFonts w:ascii="Times New Roman" w:hAnsi="Times New Roman" w:cs="Times New Roman"/>
              </w:rPr>
            </w:pPr>
            <w:r w:rsidRPr="00D21B4F">
              <w:rPr>
                <w:rFonts w:ascii="Times New Roman" w:hAnsi="Times New Roman" w:cs="Times New Roman"/>
              </w:rPr>
              <w:t>4,96 HAB/ANO</w:t>
            </w:r>
          </w:p>
        </w:tc>
        <w:tc>
          <w:tcPr>
            <w:tcW w:w="2480" w:type="dxa"/>
          </w:tcPr>
          <w:p w14:paraId="7B0BDC0C" w14:textId="77777777" w:rsidR="00C3084F" w:rsidRPr="00D21B4F" w:rsidRDefault="00C3084F" w:rsidP="00947088">
            <w:pPr>
              <w:spacing w:line="360" w:lineRule="auto"/>
              <w:jc w:val="center"/>
              <w:rPr>
                <w:rFonts w:ascii="Times New Roman" w:hAnsi="Times New Roman" w:cs="Times New Roman"/>
              </w:rPr>
            </w:pPr>
            <w:r w:rsidRPr="00D21B4F">
              <w:rPr>
                <w:rFonts w:ascii="Times New Roman" w:hAnsi="Times New Roman" w:cs="Times New Roman"/>
              </w:rPr>
              <w:t>3,13 HAB/ANO</w:t>
            </w:r>
          </w:p>
        </w:tc>
        <w:tc>
          <w:tcPr>
            <w:tcW w:w="2481" w:type="dxa"/>
          </w:tcPr>
          <w:p w14:paraId="1105A3F6" w14:textId="77777777" w:rsidR="00C3084F" w:rsidRPr="00D21B4F" w:rsidRDefault="00C3084F" w:rsidP="00947088">
            <w:pPr>
              <w:spacing w:line="360" w:lineRule="auto"/>
              <w:jc w:val="center"/>
              <w:rPr>
                <w:rFonts w:ascii="Times New Roman" w:hAnsi="Times New Roman" w:cs="Times New Roman"/>
              </w:rPr>
            </w:pPr>
            <w:r w:rsidRPr="00D21B4F">
              <w:rPr>
                <w:rFonts w:ascii="Times New Roman" w:hAnsi="Times New Roman" w:cs="Times New Roman"/>
              </w:rPr>
              <w:t>8,20 HAB/ANO</w:t>
            </w:r>
          </w:p>
        </w:tc>
      </w:tr>
    </w:tbl>
    <w:p w14:paraId="7A610600" w14:textId="77777777" w:rsidR="0032223C" w:rsidRPr="00D21B4F" w:rsidRDefault="0032223C" w:rsidP="00947088">
      <w:pPr>
        <w:spacing w:after="0" w:line="360" w:lineRule="auto"/>
        <w:ind w:firstLine="708"/>
        <w:jc w:val="both"/>
        <w:rPr>
          <w:rFonts w:ascii="Times New Roman" w:hAnsi="Times New Roman" w:cs="Times New Roman"/>
        </w:rPr>
      </w:pPr>
    </w:p>
    <w:p w14:paraId="77302EA6" w14:textId="77777777" w:rsidR="00AA619A" w:rsidRPr="00D21B4F" w:rsidRDefault="00605CB8" w:rsidP="00947088">
      <w:pPr>
        <w:spacing w:after="0" w:line="360" w:lineRule="auto"/>
        <w:ind w:firstLine="709"/>
        <w:jc w:val="both"/>
        <w:rPr>
          <w:rFonts w:ascii="Times New Roman" w:hAnsi="Times New Roman" w:cs="Times New Roman"/>
        </w:rPr>
      </w:pPr>
      <w:r w:rsidRPr="00D21B4F">
        <w:rPr>
          <w:rFonts w:ascii="Times New Roman" w:hAnsi="Times New Roman" w:cs="Times New Roman"/>
        </w:rPr>
        <w:lastRenderedPageBreak/>
        <w:t xml:space="preserve">O financiamento da Assistência Farmacêutica é responsabilidade dos três gestores do SUS. Com a publicação da Portaria GM nº 698/2006 o financiamento da Assistência Farmacêutica com recursos federais foi organizado em um bloco (Bloco de Financiamento da Assistência Farmacêutica) com seus componentes detalhados na </w:t>
      </w:r>
      <w:proofErr w:type="spellStart"/>
      <w:r w:rsidRPr="00D21B4F">
        <w:rPr>
          <w:rFonts w:ascii="Times New Roman" w:hAnsi="Times New Roman" w:cs="Times New Roman"/>
        </w:rPr>
        <w:t>seqüência</w:t>
      </w:r>
      <w:proofErr w:type="spellEnd"/>
      <w:r w:rsidRPr="00D21B4F">
        <w:rPr>
          <w:rFonts w:ascii="Times New Roman" w:hAnsi="Times New Roman" w:cs="Times New Roman"/>
        </w:rPr>
        <w:t xml:space="preserve">: </w:t>
      </w:r>
    </w:p>
    <w:p w14:paraId="0E7A91DD" w14:textId="77777777" w:rsidR="00605CB8" w:rsidRPr="00D21B4F" w:rsidRDefault="00605CB8" w:rsidP="00947088">
      <w:pPr>
        <w:spacing w:after="0" w:line="360" w:lineRule="auto"/>
        <w:jc w:val="both"/>
        <w:rPr>
          <w:rFonts w:ascii="Times New Roman" w:hAnsi="Times New Roman" w:cs="Times New Roman"/>
        </w:rPr>
      </w:pPr>
      <w:r w:rsidRPr="00D21B4F">
        <w:rPr>
          <w:rFonts w:ascii="Times New Roman" w:hAnsi="Times New Roman" w:cs="Times New Roman"/>
        </w:rPr>
        <w:t>a) Componente Básico da Assistência Farmacêutica – destinado à aquisição de medicamentos e insum</w:t>
      </w:r>
      <w:r w:rsidR="00891916" w:rsidRPr="00D21B4F">
        <w:rPr>
          <w:rFonts w:ascii="Times New Roman" w:hAnsi="Times New Roman" w:cs="Times New Roman"/>
        </w:rPr>
        <w:t>os no âmbito da atenção básica, é</w:t>
      </w:r>
      <w:r w:rsidRPr="00D21B4F">
        <w:rPr>
          <w:rFonts w:ascii="Times New Roman" w:hAnsi="Times New Roman" w:cs="Times New Roman"/>
        </w:rPr>
        <w:t xml:space="preserve"> composto por: </w:t>
      </w:r>
    </w:p>
    <w:p w14:paraId="0F3A92FF" w14:textId="77777777" w:rsidR="00605CB8" w:rsidRPr="00D21B4F" w:rsidRDefault="00605CB8" w:rsidP="00947088">
      <w:pPr>
        <w:spacing w:after="0" w:line="360" w:lineRule="auto"/>
        <w:jc w:val="both"/>
        <w:rPr>
          <w:rFonts w:ascii="Times New Roman" w:hAnsi="Times New Roman" w:cs="Times New Roman"/>
        </w:rPr>
      </w:pPr>
      <w:r w:rsidRPr="00D21B4F">
        <w:rPr>
          <w:rFonts w:ascii="Times New Roman" w:hAnsi="Times New Roman" w:cs="Times New Roman"/>
          <w:b/>
        </w:rPr>
        <w:t>Parte fixa</w:t>
      </w:r>
      <w:r w:rsidRPr="00D21B4F">
        <w:rPr>
          <w:rFonts w:ascii="Times New Roman" w:hAnsi="Times New Roman" w:cs="Times New Roman"/>
        </w:rPr>
        <w:t xml:space="preserve"> – valor per capita transferido aos estados, municípios e ao Distrito Federal conforme pactuação nas Comissões </w:t>
      </w:r>
      <w:proofErr w:type="spellStart"/>
      <w:r w:rsidRPr="00D21B4F">
        <w:rPr>
          <w:rFonts w:ascii="Times New Roman" w:hAnsi="Times New Roman" w:cs="Times New Roman"/>
        </w:rPr>
        <w:t>Intergestores</w:t>
      </w:r>
      <w:proofErr w:type="spellEnd"/>
      <w:r w:rsidRPr="00D21B4F">
        <w:rPr>
          <w:rFonts w:ascii="Times New Roman" w:hAnsi="Times New Roman" w:cs="Times New Roman"/>
        </w:rPr>
        <w:t xml:space="preserve"> Bipartite (CIB). Como contrapartida, estados e municípios devem alocar recursos próprios, de acordo com valores pactuados entre as três esferas de gestão. </w:t>
      </w:r>
    </w:p>
    <w:p w14:paraId="5525ED98" w14:textId="77777777" w:rsidR="00AA619A" w:rsidRPr="00D21B4F" w:rsidRDefault="00605CB8" w:rsidP="00947088">
      <w:pPr>
        <w:spacing w:after="0" w:line="360" w:lineRule="auto"/>
        <w:jc w:val="both"/>
        <w:rPr>
          <w:rFonts w:ascii="Times New Roman" w:hAnsi="Times New Roman" w:cs="Times New Roman"/>
        </w:rPr>
      </w:pPr>
      <w:r w:rsidRPr="00D21B4F">
        <w:rPr>
          <w:rFonts w:ascii="Times New Roman" w:hAnsi="Times New Roman" w:cs="Times New Roman"/>
          <w:b/>
        </w:rPr>
        <w:t>Parte variável</w:t>
      </w:r>
      <w:r w:rsidRPr="00D21B4F">
        <w:rPr>
          <w:rFonts w:ascii="Times New Roman" w:hAnsi="Times New Roman" w:cs="Times New Roman"/>
        </w:rPr>
        <w:t xml:space="preserve"> – valor per capita para aquisição de medicamentos para os programas Hipertensão e Diabetes, Asma e Rinite, Saúde Mental, Saúde da Mulher, Alimentação e Nutrição e, ainda, Combate ao Tabagismo. Este recurso pode ser executado de forma centralizada pelo Ministério da Saúde ou de forma descentralizada, conforme pactuação. O medicamento insulina humana é parte do elenco do Grupo de Medicamentos de Hipertensão e Diabetes, que é adquirido pelo Ministério da Saúde e distribuído aos gestores. </w:t>
      </w:r>
    </w:p>
    <w:p w14:paraId="2B18B976" w14:textId="77777777" w:rsidR="00AA619A" w:rsidRPr="00D21B4F" w:rsidRDefault="00605CB8"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b) Componente Estratégico da Assistência Farmacêutica – destinado ao custeio de ações relativas aos seguintes programas: o Controle de Endemias – Tuberculose, Hanseníase, Malária, </w:t>
      </w:r>
      <w:proofErr w:type="spellStart"/>
      <w:r w:rsidRPr="00D21B4F">
        <w:rPr>
          <w:rFonts w:ascii="Times New Roman" w:hAnsi="Times New Roman" w:cs="Times New Roman"/>
        </w:rPr>
        <w:t>Ieishmaniose</w:t>
      </w:r>
      <w:proofErr w:type="spellEnd"/>
      <w:r w:rsidRPr="00D21B4F">
        <w:rPr>
          <w:rFonts w:ascii="Times New Roman" w:hAnsi="Times New Roman" w:cs="Times New Roman"/>
        </w:rPr>
        <w:t xml:space="preserve">, Chagas entre outras doenças; DST/Aids – </w:t>
      </w:r>
      <w:proofErr w:type="spellStart"/>
      <w:r w:rsidRPr="00D21B4F">
        <w:rPr>
          <w:rFonts w:ascii="Times New Roman" w:hAnsi="Times New Roman" w:cs="Times New Roman"/>
        </w:rPr>
        <w:t>Anti-retrovirais</w:t>
      </w:r>
      <w:proofErr w:type="spellEnd"/>
      <w:r w:rsidRPr="00D21B4F">
        <w:rPr>
          <w:rFonts w:ascii="Times New Roman" w:hAnsi="Times New Roman" w:cs="Times New Roman"/>
        </w:rPr>
        <w:t xml:space="preserve">; Sangue e Hemoderivados; </w:t>
      </w:r>
      <w:proofErr w:type="gramStart"/>
      <w:r w:rsidRPr="00D21B4F">
        <w:rPr>
          <w:rFonts w:ascii="Times New Roman" w:hAnsi="Times New Roman" w:cs="Times New Roman"/>
        </w:rPr>
        <w:t>e Imunobiológicos</w:t>
      </w:r>
      <w:proofErr w:type="gramEnd"/>
      <w:r w:rsidRPr="00D21B4F">
        <w:rPr>
          <w:rFonts w:ascii="Times New Roman" w:hAnsi="Times New Roman" w:cs="Times New Roman"/>
        </w:rPr>
        <w:t xml:space="preserve">. </w:t>
      </w:r>
    </w:p>
    <w:p w14:paraId="6E8FA427" w14:textId="77777777" w:rsidR="00C83071" w:rsidRPr="00D21B4F" w:rsidRDefault="00605CB8"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c) Componente de Medicamentos de Dispensação Excepcional – destinado ao financiamento, juntamente com os estados e o Distrito Federal, da aquisição de medicamentos de dispensação de caráter excepcional, conforme constam na tabela de procedimentos SIA/SUS; </w:t>
      </w:r>
    </w:p>
    <w:p w14:paraId="17996687" w14:textId="77777777" w:rsidR="00605CB8" w:rsidRPr="00D21B4F" w:rsidRDefault="00605CB8" w:rsidP="00947088">
      <w:pPr>
        <w:spacing w:after="0" w:line="360" w:lineRule="auto"/>
        <w:jc w:val="both"/>
        <w:rPr>
          <w:rFonts w:ascii="Times New Roman" w:hAnsi="Times New Roman" w:cs="Times New Roman"/>
        </w:rPr>
      </w:pPr>
      <w:r w:rsidRPr="00D21B4F">
        <w:rPr>
          <w:rFonts w:ascii="Times New Roman" w:hAnsi="Times New Roman" w:cs="Times New Roman"/>
        </w:rPr>
        <w:t>d) Componente de Organização da Assistência Farmacêutica – destinado ao custeio de ações e serviços inerentes à Assistência Farmacêutica. Os blocos serão regulamentados nos seus aspectos operacionais, por meio de portarias específicas. No caso do Bloco de Financiamento da Assistência Farmacêutica, a regulamentação dos seus componentes está sendo discutida no contexto da revisão das portarias vigentes.</w:t>
      </w:r>
    </w:p>
    <w:p w14:paraId="72FF1458" w14:textId="77777777" w:rsidR="00AA619A" w:rsidRPr="00D21B4F" w:rsidRDefault="00AA619A" w:rsidP="00947088">
      <w:pPr>
        <w:spacing w:after="0" w:line="360" w:lineRule="auto"/>
        <w:jc w:val="both"/>
        <w:rPr>
          <w:rFonts w:ascii="Times New Roman" w:hAnsi="Times New Roman" w:cs="Times New Roman"/>
        </w:rPr>
      </w:pPr>
    </w:p>
    <w:p w14:paraId="3EBC62DD" w14:textId="77777777" w:rsidR="00AA619A" w:rsidRPr="00D21B4F" w:rsidRDefault="001C1C20" w:rsidP="00947088">
      <w:pPr>
        <w:pStyle w:val="Ttulo1"/>
        <w:spacing w:before="0" w:line="360" w:lineRule="auto"/>
        <w:rPr>
          <w:rFonts w:ascii="Times New Roman" w:hAnsi="Times New Roman" w:cs="Times New Roman"/>
        </w:rPr>
      </w:pPr>
      <w:bookmarkStart w:id="9" w:name="_Toc520708071"/>
      <w:r w:rsidRPr="00D21B4F">
        <w:rPr>
          <w:rFonts w:ascii="Times New Roman" w:hAnsi="Times New Roman" w:cs="Times New Roman"/>
        </w:rPr>
        <w:t>07</w:t>
      </w:r>
      <w:r w:rsidR="00AA619A" w:rsidRPr="00D21B4F">
        <w:rPr>
          <w:rFonts w:ascii="Times New Roman" w:hAnsi="Times New Roman" w:cs="Times New Roman"/>
        </w:rPr>
        <w:t xml:space="preserve"> – PLANEJAMENTO DA ASSISTÊNCIA FARMACÊUTICA</w:t>
      </w:r>
      <w:bookmarkEnd w:id="9"/>
    </w:p>
    <w:p w14:paraId="5C298B87" w14:textId="77777777" w:rsidR="007D1DE4" w:rsidRPr="00D21B4F" w:rsidRDefault="007D1DE4" w:rsidP="00947088">
      <w:pPr>
        <w:spacing w:after="0" w:line="360" w:lineRule="auto"/>
        <w:jc w:val="center"/>
        <w:rPr>
          <w:rFonts w:ascii="Times New Roman" w:hAnsi="Times New Roman" w:cs="Times New Roman"/>
          <w:b/>
        </w:rPr>
      </w:pPr>
    </w:p>
    <w:p w14:paraId="40DAB2AE" w14:textId="77777777" w:rsidR="001114BC"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Para o alcance de bons resultados em qualquer atividade é preciso estabelecer objetivos claros, identificar onde e como </w:t>
      </w:r>
      <w:r w:rsidR="00AA124E" w:rsidRPr="00D21B4F">
        <w:rPr>
          <w:rFonts w:ascii="Times New Roman" w:hAnsi="Times New Roman" w:cs="Times New Roman"/>
        </w:rPr>
        <w:t>estamos</w:t>
      </w:r>
      <w:r w:rsidRPr="00D21B4F">
        <w:rPr>
          <w:rFonts w:ascii="Times New Roman" w:hAnsi="Times New Roman" w:cs="Times New Roman"/>
        </w:rPr>
        <w:t xml:space="preserve"> </w:t>
      </w:r>
      <w:r w:rsidR="00AA124E" w:rsidRPr="00D21B4F">
        <w:rPr>
          <w:rFonts w:ascii="Times New Roman" w:hAnsi="Times New Roman" w:cs="Times New Roman"/>
        </w:rPr>
        <w:t xml:space="preserve">e </w:t>
      </w:r>
      <w:r w:rsidRPr="00D21B4F">
        <w:rPr>
          <w:rFonts w:ascii="Times New Roman" w:hAnsi="Times New Roman" w:cs="Times New Roman"/>
        </w:rPr>
        <w:t xml:space="preserve">aonde pretendemos chegar. Quem não planeja suas ações e atividades não sabe agir estrategicamente, não está gerenciando, está apenas “fazendo coisas”. Só a partir de uma análise situacional, de uma referência de partida, pode-se intervir na realidade e avançar para processos de melhoria. É preciso romper a rotina gerencial consumida na lógica imediatista, de atendimento de demanda espontânea, de se tentar resolver uma quantidade infindável de problemas emergenciais, sem avaliar prioridades. É preciso trabalhar com planejamento, metas definidas, com acompanhamento e avaliação sistemática das ações desenvolvidas, além de assumir responsabilidades com resultados. O planejamento é um processo sistematizado, dinâmico, contínuo, racional, participativo, realista, pragmático, de se conhecer e intervir na realidade local, para o alcance de uma situação desejada. O produto do planejamento é o plano de ação, que, </w:t>
      </w:r>
      <w:r w:rsidRPr="00D21B4F">
        <w:rPr>
          <w:rFonts w:ascii="Times New Roman" w:hAnsi="Times New Roman" w:cs="Times New Roman"/>
        </w:rPr>
        <w:lastRenderedPageBreak/>
        <w:t>de forma simplificada, pode-se dizer que é um documento elaborado a partir da identificação de problemas, para os quai</w:t>
      </w:r>
      <w:r w:rsidR="00AD4792" w:rsidRPr="00D21B4F">
        <w:rPr>
          <w:rFonts w:ascii="Times New Roman" w:hAnsi="Times New Roman" w:cs="Times New Roman"/>
        </w:rPr>
        <w:t xml:space="preserve">s, elaboram-se objetivos, ações e </w:t>
      </w:r>
      <w:r w:rsidRPr="00D21B4F">
        <w:rPr>
          <w:rFonts w:ascii="Times New Roman" w:hAnsi="Times New Roman" w:cs="Times New Roman"/>
        </w:rPr>
        <w:t xml:space="preserve">atividades com o fim de resolvê-los, em conformidade com um cronograma de execução, que responda as seguintes questões: como, quem, quando e quanto. </w:t>
      </w:r>
    </w:p>
    <w:p w14:paraId="2105819F" w14:textId="77777777" w:rsidR="001114BC" w:rsidRPr="00D21B4F" w:rsidRDefault="001114BC" w:rsidP="00947088">
      <w:pPr>
        <w:spacing w:after="0" w:line="360" w:lineRule="auto"/>
        <w:jc w:val="both"/>
        <w:rPr>
          <w:rFonts w:ascii="Times New Roman" w:hAnsi="Times New Roman" w:cs="Times New Roman"/>
        </w:rPr>
      </w:pPr>
    </w:p>
    <w:p w14:paraId="6B4A8461" w14:textId="77777777" w:rsidR="003D3114" w:rsidRPr="00D21B4F" w:rsidRDefault="001C1C20" w:rsidP="00947088">
      <w:pPr>
        <w:pStyle w:val="Ttulo1"/>
        <w:spacing w:before="0" w:line="360" w:lineRule="auto"/>
        <w:rPr>
          <w:rFonts w:ascii="Times New Roman" w:hAnsi="Times New Roman" w:cs="Times New Roman"/>
        </w:rPr>
      </w:pPr>
      <w:bookmarkStart w:id="10" w:name="_Toc520708072"/>
      <w:r w:rsidRPr="00D21B4F">
        <w:rPr>
          <w:rFonts w:ascii="Times New Roman" w:hAnsi="Times New Roman" w:cs="Times New Roman"/>
        </w:rPr>
        <w:t>7</w:t>
      </w:r>
      <w:r w:rsidR="00AA124E" w:rsidRPr="00D21B4F">
        <w:rPr>
          <w:rFonts w:ascii="Times New Roman" w:hAnsi="Times New Roman" w:cs="Times New Roman"/>
        </w:rPr>
        <w:t xml:space="preserve">.1 </w:t>
      </w:r>
      <w:r w:rsidR="00182ECB" w:rsidRPr="00D21B4F">
        <w:rPr>
          <w:rFonts w:ascii="Times New Roman" w:hAnsi="Times New Roman" w:cs="Times New Roman"/>
        </w:rPr>
        <w:t>–</w:t>
      </w:r>
      <w:r w:rsidR="00AA124E" w:rsidRPr="00D21B4F">
        <w:rPr>
          <w:rFonts w:ascii="Times New Roman" w:hAnsi="Times New Roman" w:cs="Times New Roman"/>
        </w:rPr>
        <w:t xml:space="preserve"> </w:t>
      </w:r>
      <w:r w:rsidR="00182ECB" w:rsidRPr="00D21B4F">
        <w:rPr>
          <w:rFonts w:ascii="Times New Roman" w:hAnsi="Times New Roman" w:cs="Times New Roman"/>
        </w:rPr>
        <w:t>OBJETIVOS:</w:t>
      </w:r>
      <w:bookmarkEnd w:id="10"/>
    </w:p>
    <w:p w14:paraId="24C5725A" w14:textId="77777777" w:rsidR="00957D1B" w:rsidRPr="00D21B4F" w:rsidRDefault="00957D1B" w:rsidP="00947088">
      <w:pPr>
        <w:spacing w:after="0" w:line="360" w:lineRule="auto"/>
        <w:jc w:val="both"/>
        <w:rPr>
          <w:rFonts w:ascii="Times New Roman" w:hAnsi="Times New Roman" w:cs="Times New Roman"/>
          <w:b/>
        </w:rPr>
      </w:pPr>
    </w:p>
    <w:p w14:paraId="45C0BCF0" w14:textId="77777777" w:rsidR="002149C1" w:rsidRPr="00D21B4F" w:rsidRDefault="002149C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 </w:t>
      </w:r>
      <w:r w:rsidR="00AA619A" w:rsidRPr="00D21B4F">
        <w:rPr>
          <w:rFonts w:ascii="Times New Roman" w:hAnsi="Times New Roman" w:cs="Times New Roman"/>
        </w:rPr>
        <w:t>Possibilitar uma visão ampliada e melhor conhecimento dos problemas</w:t>
      </w:r>
      <w:r w:rsidRPr="00D21B4F">
        <w:rPr>
          <w:rFonts w:ascii="Times New Roman" w:hAnsi="Times New Roman" w:cs="Times New Roman"/>
        </w:rPr>
        <w:t xml:space="preserve"> internos e externos. </w:t>
      </w:r>
      <w:r w:rsidR="00AA619A" w:rsidRPr="00D21B4F">
        <w:rPr>
          <w:rFonts w:ascii="Times New Roman" w:hAnsi="Times New Roman" w:cs="Times New Roman"/>
        </w:rPr>
        <w:t xml:space="preserve"> </w:t>
      </w:r>
    </w:p>
    <w:p w14:paraId="0E1D1FA7" w14:textId="77777777" w:rsidR="002149C1" w:rsidRPr="00D21B4F" w:rsidRDefault="002149C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b) </w:t>
      </w:r>
      <w:r w:rsidR="00AA619A" w:rsidRPr="00D21B4F">
        <w:rPr>
          <w:rFonts w:ascii="Times New Roman" w:hAnsi="Times New Roman" w:cs="Times New Roman"/>
        </w:rPr>
        <w:t>Evitar o improvi</w:t>
      </w:r>
      <w:r w:rsidRPr="00D21B4F">
        <w:rPr>
          <w:rFonts w:ascii="Times New Roman" w:hAnsi="Times New Roman" w:cs="Times New Roman"/>
        </w:rPr>
        <w:t xml:space="preserve">so e o imediatismo da rotina. </w:t>
      </w:r>
    </w:p>
    <w:p w14:paraId="0E5402B1" w14:textId="77777777" w:rsidR="002149C1" w:rsidRPr="00D21B4F" w:rsidRDefault="002149C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c) </w:t>
      </w:r>
      <w:r w:rsidR="00AA619A" w:rsidRPr="00D21B4F">
        <w:rPr>
          <w:rFonts w:ascii="Times New Roman" w:hAnsi="Times New Roman" w:cs="Times New Roman"/>
        </w:rPr>
        <w:t>Comprometer o gerenciamento</w:t>
      </w:r>
      <w:r w:rsidRPr="00D21B4F">
        <w:rPr>
          <w:rFonts w:ascii="Times New Roman" w:hAnsi="Times New Roman" w:cs="Times New Roman"/>
        </w:rPr>
        <w:t xml:space="preserve"> para objetivos e resultados. </w:t>
      </w:r>
    </w:p>
    <w:p w14:paraId="47F7FC8B" w14:textId="77777777" w:rsidR="002149C1" w:rsidRPr="00D21B4F" w:rsidRDefault="002149C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d) </w:t>
      </w:r>
      <w:r w:rsidR="00AA619A" w:rsidRPr="00D21B4F">
        <w:rPr>
          <w:rFonts w:ascii="Times New Roman" w:hAnsi="Times New Roman" w:cs="Times New Roman"/>
        </w:rPr>
        <w:t>Proporcionar eficiência, eficácia e efeti</w:t>
      </w:r>
      <w:r w:rsidRPr="00D21B4F">
        <w:rPr>
          <w:rFonts w:ascii="Times New Roman" w:hAnsi="Times New Roman" w:cs="Times New Roman"/>
        </w:rPr>
        <w:t xml:space="preserve">vidade nas ações programadas. </w:t>
      </w:r>
    </w:p>
    <w:p w14:paraId="0FA03BD6" w14:textId="77777777" w:rsidR="002149C1" w:rsidRPr="00D21B4F" w:rsidRDefault="002149C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e) </w:t>
      </w:r>
      <w:r w:rsidR="00AA619A" w:rsidRPr="00D21B4F">
        <w:rPr>
          <w:rFonts w:ascii="Times New Roman" w:hAnsi="Times New Roman" w:cs="Times New Roman"/>
        </w:rPr>
        <w:t>Possibilitar o controle, o aperfeiçoamento contínuo, a avaliação permanente das a</w:t>
      </w:r>
      <w:r w:rsidRPr="00D21B4F">
        <w:rPr>
          <w:rFonts w:ascii="Times New Roman" w:hAnsi="Times New Roman" w:cs="Times New Roman"/>
        </w:rPr>
        <w:t xml:space="preserve">ções e resultados alcançados. </w:t>
      </w:r>
    </w:p>
    <w:p w14:paraId="11244455" w14:textId="77777777" w:rsidR="00B47125" w:rsidRPr="00D21B4F" w:rsidRDefault="002149C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f) </w:t>
      </w:r>
      <w:r w:rsidR="00AA619A" w:rsidRPr="00D21B4F">
        <w:rPr>
          <w:rFonts w:ascii="Times New Roman" w:hAnsi="Times New Roman" w:cs="Times New Roman"/>
        </w:rPr>
        <w:t>Estabelecer prioridades.</w:t>
      </w:r>
    </w:p>
    <w:p w14:paraId="375E1E36" w14:textId="77777777" w:rsidR="00B47125" w:rsidRPr="00D21B4F" w:rsidRDefault="00B47125" w:rsidP="00947088">
      <w:pPr>
        <w:spacing w:after="0" w:line="360" w:lineRule="auto"/>
        <w:jc w:val="both"/>
        <w:rPr>
          <w:rFonts w:ascii="Times New Roman" w:hAnsi="Times New Roman" w:cs="Times New Roman"/>
        </w:rPr>
      </w:pPr>
    </w:p>
    <w:p w14:paraId="30B9D356" w14:textId="77777777" w:rsidR="002149C1" w:rsidRPr="00D21B4F" w:rsidRDefault="001C1C20" w:rsidP="00947088">
      <w:pPr>
        <w:pStyle w:val="Ttulo1"/>
        <w:spacing w:before="0" w:line="360" w:lineRule="auto"/>
        <w:rPr>
          <w:rFonts w:ascii="Times New Roman" w:hAnsi="Times New Roman" w:cs="Times New Roman"/>
        </w:rPr>
      </w:pPr>
      <w:bookmarkStart w:id="11" w:name="_Toc520708073"/>
      <w:r w:rsidRPr="00D21B4F">
        <w:rPr>
          <w:rFonts w:ascii="Times New Roman" w:hAnsi="Times New Roman" w:cs="Times New Roman"/>
        </w:rPr>
        <w:t>8</w:t>
      </w:r>
      <w:r w:rsidR="00AA619A" w:rsidRPr="00D21B4F">
        <w:rPr>
          <w:rFonts w:ascii="Times New Roman" w:hAnsi="Times New Roman" w:cs="Times New Roman"/>
        </w:rPr>
        <w:t xml:space="preserve"> – ORGANIZAÇÃO DE SERVIÇOS</w:t>
      </w:r>
      <w:r w:rsidR="00A8701C" w:rsidRPr="00D21B4F">
        <w:rPr>
          <w:rFonts w:ascii="Times New Roman" w:hAnsi="Times New Roman" w:cs="Times New Roman"/>
        </w:rPr>
        <w:t>:</w:t>
      </w:r>
      <w:bookmarkEnd w:id="11"/>
    </w:p>
    <w:p w14:paraId="63ED5C49" w14:textId="77777777" w:rsidR="00AC49EF" w:rsidRPr="00D21B4F" w:rsidRDefault="00AC49EF" w:rsidP="00947088">
      <w:pPr>
        <w:spacing w:after="0" w:line="360" w:lineRule="auto"/>
        <w:jc w:val="center"/>
        <w:rPr>
          <w:rFonts w:ascii="Times New Roman" w:hAnsi="Times New Roman" w:cs="Times New Roman"/>
          <w:b/>
          <w:sz w:val="28"/>
          <w:szCs w:val="28"/>
        </w:rPr>
      </w:pPr>
    </w:p>
    <w:p w14:paraId="23FA58C1" w14:textId="77777777" w:rsidR="002149C1"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A organização é a base fundamental de sustentabilidade de qualquer serviço, atividade ou sistema de produção de trabalho. Está diretamente relacionada com a funcionalidade dos serviços, tendo por objetivo o gerenciamento eficiente e eficaz. Um serviço organizado gera resolubilidade, otimiza tempo e recursos, além de refletir positivamente na credibilidade da instituição, setor/serviço, sistema de saúde e usuário, favorecendo a todos os envolvidos no processo. Para organizar os serviços, parte-se inicialmente de planejamento para conhecer a realidade e a funcionalidade; identificar problemas, processos de trabalho, fluxo de informações, sistema de informação, mecanismo de controle e avaliação, atividades desenvolvidas, forma de execução, canais de arti</w:t>
      </w:r>
      <w:r w:rsidR="002149C1" w:rsidRPr="00D21B4F">
        <w:rPr>
          <w:rFonts w:ascii="Times New Roman" w:hAnsi="Times New Roman" w:cs="Times New Roman"/>
        </w:rPr>
        <w:t>culação, comunicação e informa</w:t>
      </w:r>
      <w:r w:rsidRPr="00D21B4F">
        <w:rPr>
          <w:rFonts w:ascii="Times New Roman" w:hAnsi="Times New Roman" w:cs="Times New Roman"/>
        </w:rPr>
        <w:t xml:space="preserve">ção, demandas, para adequar os recursos, visando melhor eficiência na gestão e no atendimento às demandas requeridas. </w:t>
      </w:r>
    </w:p>
    <w:p w14:paraId="562B9DBB" w14:textId="77777777" w:rsidR="00AA124E" w:rsidRPr="00D21B4F" w:rsidRDefault="00AA124E" w:rsidP="00947088">
      <w:pPr>
        <w:spacing w:after="0" w:line="360" w:lineRule="auto"/>
        <w:jc w:val="both"/>
        <w:rPr>
          <w:rFonts w:ascii="Times New Roman" w:hAnsi="Times New Roman" w:cs="Times New Roman"/>
        </w:rPr>
      </w:pPr>
    </w:p>
    <w:p w14:paraId="624F02EC" w14:textId="77777777" w:rsidR="000A764B" w:rsidRPr="00D21B4F" w:rsidRDefault="001C1C20" w:rsidP="00947088">
      <w:pPr>
        <w:pStyle w:val="Ttulo1"/>
        <w:spacing w:before="0" w:line="360" w:lineRule="auto"/>
        <w:rPr>
          <w:rFonts w:ascii="Times New Roman" w:hAnsi="Times New Roman" w:cs="Times New Roman"/>
        </w:rPr>
      </w:pPr>
      <w:bookmarkStart w:id="12" w:name="_Toc520708074"/>
      <w:r w:rsidRPr="00D21B4F">
        <w:rPr>
          <w:rFonts w:ascii="Times New Roman" w:hAnsi="Times New Roman" w:cs="Times New Roman"/>
        </w:rPr>
        <w:t>8</w:t>
      </w:r>
      <w:r w:rsidR="00AA619A" w:rsidRPr="00D21B4F">
        <w:rPr>
          <w:rFonts w:ascii="Times New Roman" w:hAnsi="Times New Roman" w:cs="Times New Roman"/>
        </w:rPr>
        <w:t>.1 OBJETIVO</w:t>
      </w:r>
      <w:bookmarkEnd w:id="12"/>
      <w:r w:rsidR="00AA619A" w:rsidRPr="00D21B4F">
        <w:rPr>
          <w:rFonts w:ascii="Times New Roman" w:hAnsi="Times New Roman" w:cs="Times New Roman"/>
        </w:rPr>
        <w:t xml:space="preserve"> </w:t>
      </w:r>
    </w:p>
    <w:p w14:paraId="0C2FF878" w14:textId="77777777" w:rsidR="000A764B" w:rsidRPr="00D21B4F" w:rsidRDefault="000A764B" w:rsidP="00947088">
      <w:pPr>
        <w:spacing w:after="0" w:line="360" w:lineRule="auto"/>
        <w:rPr>
          <w:rFonts w:ascii="Times New Roman" w:hAnsi="Times New Roman" w:cs="Times New Roman"/>
        </w:rPr>
      </w:pPr>
    </w:p>
    <w:p w14:paraId="275BDA2E" w14:textId="77777777" w:rsidR="002149C1" w:rsidRDefault="000A764B" w:rsidP="00947088">
      <w:pPr>
        <w:spacing w:after="0" w:line="360" w:lineRule="auto"/>
        <w:rPr>
          <w:rFonts w:ascii="Times New Roman" w:hAnsi="Times New Roman" w:cs="Times New Roman"/>
        </w:rPr>
      </w:pPr>
      <w:r w:rsidRPr="00D21B4F">
        <w:rPr>
          <w:rFonts w:ascii="Times New Roman" w:hAnsi="Times New Roman" w:cs="Times New Roman"/>
        </w:rPr>
        <w:tab/>
      </w:r>
      <w:r w:rsidR="00AA619A" w:rsidRPr="00D21B4F">
        <w:rPr>
          <w:rFonts w:ascii="Times New Roman" w:hAnsi="Times New Roman" w:cs="Times New Roman"/>
        </w:rPr>
        <w:t xml:space="preserve">Assegurar o acesso aos medicamentos com qualidade e uso racional. </w:t>
      </w:r>
    </w:p>
    <w:p w14:paraId="09CDCE3D" w14:textId="77777777" w:rsidR="007415F6" w:rsidRPr="00D21B4F" w:rsidRDefault="007415F6" w:rsidP="00947088">
      <w:pPr>
        <w:spacing w:after="0" w:line="360" w:lineRule="auto"/>
        <w:rPr>
          <w:rFonts w:ascii="Times New Roman" w:hAnsi="Times New Roman" w:cs="Times New Roman"/>
        </w:rPr>
      </w:pPr>
    </w:p>
    <w:p w14:paraId="376D9E20" w14:textId="77777777" w:rsidR="00AA124E" w:rsidRPr="00D21B4F" w:rsidRDefault="001C1C20" w:rsidP="00947088">
      <w:pPr>
        <w:pStyle w:val="Ttulo1"/>
        <w:spacing w:before="0" w:line="360" w:lineRule="auto"/>
        <w:rPr>
          <w:rFonts w:ascii="Times New Roman" w:hAnsi="Times New Roman" w:cs="Times New Roman"/>
        </w:rPr>
      </w:pPr>
      <w:bookmarkStart w:id="13" w:name="_Toc520708075"/>
      <w:r w:rsidRPr="00D21B4F">
        <w:rPr>
          <w:rFonts w:ascii="Times New Roman" w:hAnsi="Times New Roman" w:cs="Times New Roman"/>
        </w:rPr>
        <w:t>8</w:t>
      </w:r>
      <w:r w:rsidR="00AA619A" w:rsidRPr="00D21B4F">
        <w:rPr>
          <w:rFonts w:ascii="Times New Roman" w:hAnsi="Times New Roman" w:cs="Times New Roman"/>
        </w:rPr>
        <w:t>.2 ASPECTOS</w:t>
      </w:r>
      <w:r w:rsidR="002149C1" w:rsidRPr="00D21B4F">
        <w:rPr>
          <w:rFonts w:ascii="Times New Roman" w:hAnsi="Times New Roman" w:cs="Times New Roman"/>
        </w:rPr>
        <w:t xml:space="preserve"> </w:t>
      </w:r>
      <w:r w:rsidR="00AA619A" w:rsidRPr="00D21B4F">
        <w:rPr>
          <w:rFonts w:ascii="Times New Roman" w:hAnsi="Times New Roman" w:cs="Times New Roman"/>
        </w:rPr>
        <w:t xml:space="preserve">A </w:t>
      </w:r>
      <w:r w:rsidR="00AA619A" w:rsidRPr="00D21B4F">
        <w:rPr>
          <w:rStyle w:val="Ttulo1Char"/>
          <w:rFonts w:ascii="Times New Roman" w:hAnsi="Times New Roman" w:cs="Times New Roman"/>
        </w:rPr>
        <w:t>SEREM</w:t>
      </w:r>
      <w:r w:rsidR="00AA619A" w:rsidRPr="00D21B4F">
        <w:rPr>
          <w:rFonts w:ascii="Times New Roman" w:hAnsi="Times New Roman" w:cs="Times New Roman"/>
        </w:rPr>
        <w:t xml:space="preserve"> CONSIDERADOS</w:t>
      </w:r>
      <w:r w:rsidR="00874163" w:rsidRPr="00D21B4F">
        <w:rPr>
          <w:rFonts w:ascii="Times New Roman" w:hAnsi="Times New Roman" w:cs="Times New Roman"/>
        </w:rPr>
        <w:t>:</w:t>
      </w:r>
      <w:bookmarkEnd w:id="13"/>
    </w:p>
    <w:p w14:paraId="035812A9" w14:textId="77777777" w:rsidR="000A764B" w:rsidRPr="00D21B4F" w:rsidRDefault="000A764B" w:rsidP="00947088">
      <w:pPr>
        <w:spacing w:after="0" w:line="360" w:lineRule="auto"/>
        <w:rPr>
          <w:rFonts w:ascii="Times New Roman" w:hAnsi="Times New Roman" w:cs="Times New Roman"/>
        </w:rPr>
      </w:pPr>
    </w:p>
    <w:p w14:paraId="64D0997C" w14:textId="77777777" w:rsidR="002149C1"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Para organização de serviço, deve-se dispor de dois aspectos básicos: </w:t>
      </w:r>
    </w:p>
    <w:p w14:paraId="319D1DD0" w14:textId="77777777" w:rsidR="002149C1" w:rsidRPr="00D21B4F" w:rsidRDefault="002149C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a) </w:t>
      </w:r>
      <w:r w:rsidR="00AA619A" w:rsidRPr="00D21B4F">
        <w:rPr>
          <w:rFonts w:ascii="Times New Roman" w:hAnsi="Times New Roman" w:cs="Times New Roman"/>
        </w:rPr>
        <w:t xml:space="preserve">Estrutura organizacional que permita um bom desempenho em relação às funções básicas. </w:t>
      </w:r>
    </w:p>
    <w:p w14:paraId="738D8063" w14:textId="77777777" w:rsidR="002149C1" w:rsidRPr="00D21B4F" w:rsidRDefault="002149C1"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b) </w:t>
      </w:r>
      <w:r w:rsidR="00AA619A" w:rsidRPr="00D21B4F">
        <w:rPr>
          <w:rFonts w:ascii="Times New Roman" w:hAnsi="Times New Roman" w:cs="Times New Roman"/>
        </w:rPr>
        <w:t xml:space="preserve">Um conjunto de funções que permita a permanente adaptação da organização dos serviços mediante todas as mudanças previsíveis no ambiente externo: políticas econômicas, sociais e culturais. Capacidade de </w:t>
      </w:r>
      <w:r w:rsidR="00AA619A" w:rsidRPr="00D21B4F">
        <w:rPr>
          <w:rFonts w:ascii="Times New Roman" w:hAnsi="Times New Roman" w:cs="Times New Roman"/>
        </w:rPr>
        <w:lastRenderedPageBreak/>
        <w:t xml:space="preserve">interagir de forma permanente, em busca de adequar </w:t>
      </w:r>
      <w:r w:rsidR="00567881" w:rsidRPr="00D21B4F">
        <w:rPr>
          <w:rFonts w:ascii="Times New Roman" w:hAnsi="Times New Roman" w:cs="Times New Roman"/>
        </w:rPr>
        <w:t xml:space="preserve">a </w:t>
      </w:r>
      <w:r w:rsidR="00AA619A" w:rsidRPr="00D21B4F">
        <w:rPr>
          <w:rFonts w:ascii="Times New Roman" w:hAnsi="Times New Roman" w:cs="Times New Roman"/>
        </w:rPr>
        <w:t xml:space="preserve">estrutura e processos diante das circunstâncias. Gestão orientada para resultados, de forma planejada e objetivos construídos. </w:t>
      </w:r>
    </w:p>
    <w:p w14:paraId="16834F47" w14:textId="77777777" w:rsidR="00AA124E" w:rsidRPr="00D21B4F" w:rsidRDefault="00AA124E" w:rsidP="00947088">
      <w:pPr>
        <w:spacing w:after="0" w:line="360" w:lineRule="auto"/>
        <w:jc w:val="both"/>
        <w:rPr>
          <w:rFonts w:ascii="Times New Roman" w:hAnsi="Times New Roman" w:cs="Times New Roman"/>
        </w:rPr>
      </w:pPr>
    </w:p>
    <w:p w14:paraId="46850D44" w14:textId="77777777" w:rsidR="00AA124E" w:rsidRPr="00D21B4F" w:rsidRDefault="001C1C20" w:rsidP="00947088">
      <w:pPr>
        <w:pStyle w:val="Ttulo1"/>
        <w:spacing w:before="0" w:line="360" w:lineRule="auto"/>
        <w:rPr>
          <w:rFonts w:ascii="Times New Roman" w:hAnsi="Times New Roman" w:cs="Times New Roman"/>
        </w:rPr>
      </w:pPr>
      <w:bookmarkStart w:id="14" w:name="_Toc520708076"/>
      <w:r w:rsidRPr="00D21B4F">
        <w:rPr>
          <w:rFonts w:ascii="Times New Roman" w:hAnsi="Times New Roman" w:cs="Times New Roman"/>
        </w:rPr>
        <w:t>8</w:t>
      </w:r>
      <w:r w:rsidR="00AA619A" w:rsidRPr="00D21B4F">
        <w:rPr>
          <w:rFonts w:ascii="Times New Roman" w:hAnsi="Times New Roman" w:cs="Times New Roman"/>
        </w:rPr>
        <w:t>.3 VANTAGENS</w:t>
      </w:r>
      <w:r w:rsidR="00307B4E" w:rsidRPr="00D21B4F">
        <w:rPr>
          <w:rFonts w:ascii="Times New Roman" w:hAnsi="Times New Roman" w:cs="Times New Roman"/>
        </w:rPr>
        <w:t xml:space="preserve"> </w:t>
      </w:r>
      <w:r w:rsidR="00AA619A" w:rsidRPr="00D21B4F">
        <w:rPr>
          <w:rFonts w:ascii="Times New Roman" w:hAnsi="Times New Roman" w:cs="Times New Roman"/>
        </w:rPr>
        <w:t>DE</w:t>
      </w:r>
      <w:r w:rsidR="00307B4E" w:rsidRPr="00D21B4F">
        <w:rPr>
          <w:rFonts w:ascii="Times New Roman" w:hAnsi="Times New Roman" w:cs="Times New Roman"/>
        </w:rPr>
        <w:t xml:space="preserve"> </w:t>
      </w:r>
      <w:r w:rsidR="00AA619A" w:rsidRPr="00D21B4F">
        <w:rPr>
          <w:rFonts w:ascii="Times New Roman" w:hAnsi="Times New Roman" w:cs="Times New Roman"/>
        </w:rPr>
        <w:t>UM SERVIÇO</w:t>
      </w:r>
      <w:r w:rsidR="00307B4E" w:rsidRPr="00D21B4F">
        <w:rPr>
          <w:rFonts w:ascii="Times New Roman" w:hAnsi="Times New Roman" w:cs="Times New Roman"/>
        </w:rPr>
        <w:t xml:space="preserve"> </w:t>
      </w:r>
      <w:r w:rsidR="00AA619A" w:rsidRPr="00D21B4F">
        <w:rPr>
          <w:rFonts w:ascii="Times New Roman" w:hAnsi="Times New Roman" w:cs="Times New Roman"/>
        </w:rPr>
        <w:t>ORGANIZADO</w:t>
      </w:r>
      <w:r w:rsidR="0002436B" w:rsidRPr="00D21B4F">
        <w:rPr>
          <w:rFonts w:ascii="Times New Roman" w:hAnsi="Times New Roman" w:cs="Times New Roman"/>
        </w:rPr>
        <w:t>:</w:t>
      </w:r>
      <w:bookmarkEnd w:id="14"/>
    </w:p>
    <w:p w14:paraId="795AC590" w14:textId="77777777" w:rsidR="000A764B" w:rsidRPr="00D21B4F" w:rsidRDefault="000A764B" w:rsidP="00947088">
      <w:pPr>
        <w:spacing w:after="0" w:line="360" w:lineRule="auto"/>
        <w:rPr>
          <w:rFonts w:ascii="Times New Roman" w:hAnsi="Times New Roman" w:cs="Times New Roman"/>
        </w:rPr>
      </w:pPr>
    </w:p>
    <w:p w14:paraId="2A5A19AE" w14:textId="77777777" w:rsidR="004D4A30"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Um serviço estruturado e organizado proporciona como resultados: </w:t>
      </w:r>
    </w:p>
    <w:p w14:paraId="5D97DF22" w14:textId="77777777" w:rsidR="004D4A30"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 A Regularidade no abastecimento e a disponibilidade dos produtos no momento requerido, em quantidade e qualidade. </w:t>
      </w:r>
    </w:p>
    <w:p w14:paraId="2657FAAA" w14:textId="77777777" w:rsidR="004D4A30"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 Melhoria do acesso. </w:t>
      </w:r>
    </w:p>
    <w:p w14:paraId="18380109" w14:textId="77777777" w:rsidR="004D4A30"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 Credibilidade no serviço de saúde e da instituição. </w:t>
      </w:r>
    </w:p>
    <w:p w14:paraId="378C6F5E" w14:textId="77777777" w:rsidR="004D4A30"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 Diminuição das perdas, desperdícios e a má utilização dos recursos. </w:t>
      </w:r>
    </w:p>
    <w:p w14:paraId="21992C5C" w14:textId="77777777" w:rsidR="004D4A30"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 Registro dos processos de trabalho. </w:t>
      </w:r>
    </w:p>
    <w:p w14:paraId="0C479CA4" w14:textId="77777777" w:rsidR="004D4A30"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 Base de dados de suporte e apoio à gestão. </w:t>
      </w:r>
    </w:p>
    <w:p w14:paraId="3251038A" w14:textId="77777777" w:rsidR="004D4A30"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 Cumprimento de normas e procedimentos. </w:t>
      </w:r>
    </w:p>
    <w:p w14:paraId="6901954E" w14:textId="77777777" w:rsidR="004D4A30"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 Acompanhamento, avaliação e intervenção eficiente. </w:t>
      </w:r>
    </w:p>
    <w:p w14:paraId="7CC9B8CF" w14:textId="77777777" w:rsidR="00307B4E"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Garantia da qualidade dos serviços</w:t>
      </w:r>
      <w:r w:rsidR="00307B4E" w:rsidRPr="00D21B4F">
        <w:rPr>
          <w:rFonts w:ascii="Times New Roman" w:hAnsi="Times New Roman" w:cs="Times New Roman"/>
        </w:rPr>
        <w:t xml:space="preserve"> e do atendimento ao usuário. </w:t>
      </w:r>
    </w:p>
    <w:p w14:paraId="61C3D77B" w14:textId="77777777" w:rsidR="00AA124E" w:rsidRPr="00D21B4F" w:rsidRDefault="00AA124E" w:rsidP="00947088">
      <w:pPr>
        <w:spacing w:after="0" w:line="360" w:lineRule="auto"/>
        <w:ind w:firstLine="708"/>
        <w:jc w:val="both"/>
        <w:rPr>
          <w:rFonts w:ascii="Times New Roman" w:hAnsi="Times New Roman" w:cs="Times New Roman"/>
        </w:rPr>
      </w:pPr>
    </w:p>
    <w:p w14:paraId="312E744F" w14:textId="77777777" w:rsidR="00AA124E" w:rsidRPr="00D21B4F" w:rsidRDefault="00AA619A" w:rsidP="00947088">
      <w:pPr>
        <w:pStyle w:val="Ttulo1"/>
        <w:spacing w:before="0" w:line="360" w:lineRule="auto"/>
        <w:rPr>
          <w:rFonts w:ascii="Times New Roman" w:hAnsi="Times New Roman" w:cs="Times New Roman"/>
        </w:rPr>
      </w:pPr>
      <w:r w:rsidRPr="00D21B4F">
        <w:rPr>
          <w:rFonts w:ascii="Times New Roman" w:hAnsi="Times New Roman" w:cs="Times New Roman"/>
        </w:rPr>
        <w:t xml:space="preserve"> </w:t>
      </w:r>
      <w:bookmarkStart w:id="15" w:name="_Toc520708077"/>
      <w:r w:rsidR="001C1C20" w:rsidRPr="00D21B4F">
        <w:rPr>
          <w:rFonts w:ascii="Times New Roman" w:hAnsi="Times New Roman" w:cs="Times New Roman"/>
        </w:rPr>
        <w:t>8.</w:t>
      </w:r>
      <w:r w:rsidR="00307B4E" w:rsidRPr="00D21B4F">
        <w:rPr>
          <w:rFonts w:ascii="Times New Roman" w:hAnsi="Times New Roman" w:cs="Times New Roman"/>
        </w:rPr>
        <w:t xml:space="preserve">4 </w:t>
      </w:r>
      <w:r w:rsidR="0002436B" w:rsidRPr="00D21B4F">
        <w:rPr>
          <w:rFonts w:ascii="Times New Roman" w:hAnsi="Times New Roman" w:cs="Times New Roman"/>
        </w:rPr>
        <w:t>–</w:t>
      </w:r>
      <w:r w:rsidR="00AA124E" w:rsidRPr="00D21B4F">
        <w:rPr>
          <w:rFonts w:ascii="Times New Roman" w:hAnsi="Times New Roman" w:cs="Times New Roman"/>
        </w:rPr>
        <w:t xml:space="preserve"> </w:t>
      </w:r>
      <w:r w:rsidR="00307B4E" w:rsidRPr="00D21B4F">
        <w:rPr>
          <w:rFonts w:ascii="Times New Roman" w:hAnsi="Times New Roman" w:cs="Times New Roman"/>
        </w:rPr>
        <w:t>P</w:t>
      </w:r>
      <w:r w:rsidR="00AA124E" w:rsidRPr="00D21B4F">
        <w:rPr>
          <w:rFonts w:ascii="Times New Roman" w:hAnsi="Times New Roman" w:cs="Times New Roman"/>
        </w:rPr>
        <w:t>ROCEDIMENTOS</w:t>
      </w:r>
      <w:r w:rsidR="0002436B" w:rsidRPr="00D21B4F">
        <w:rPr>
          <w:rFonts w:ascii="Times New Roman" w:hAnsi="Times New Roman" w:cs="Times New Roman"/>
        </w:rPr>
        <w:t>:</w:t>
      </w:r>
      <w:bookmarkEnd w:id="15"/>
      <w:r w:rsidR="00AA124E" w:rsidRPr="00D21B4F">
        <w:rPr>
          <w:rFonts w:ascii="Times New Roman" w:hAnsi="Times New Roman" w:cs="Times New Roman"/>
        </w:rPr>
        <w:t xml:space="preserve"> </w:t>
      </w:r>
    </w:p>
    <w:p w14:paraId="5E30C062" w14:textId="77777777" w:rsidR="000A764B" w:rsidRPr="00D21B4F" w:rsidRDefault="000A764B" w:rsidP="00947088">
      <w:pPr>
        <w:spacing w:after="0" w:line="360" w:lineRule="auto"/>
        <w:rPr>
          <w:rFonts w:ascii="Times New Roman" w:hAnsi="Times New Roman" w:cs="Times New Roman"/>
        </w:rPr>
      </w:pPr>
    </w:p>
    <w:p w14:paraId="0F514699" w14:textId="77777777" w:rsidR="00AA124E"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Conhecer estrutura organizacional, níveis de hierarquia, competências, atribuições, normas, procedimentos, formas de controle e avaliação. · Identificar responsabilidades (quem faz o quê, quando, periodicidade, como, forma de execução das tarefas). · Conhecer os processos de trabalho, forma de execução, fluxo de informações e demandas, interfaces, atividades desenvolvidas, em desenvolvimento, necessidades ou não de intervenção, de mudanças de funções, de práticas e/ou de pessoas. · Identificar os recursos humanos, número de pessoal, perfil profissional, compatibilidade com a função, nível de satisfação do pessoal, demandas, relações no trabalho. · Realizar oficina de trabalho com a equipe para discutir, ouvir sugestões, avaliar necessidades de redefinir processos de trabalhos, atribuições de acordo com habilidades e perfis profissionais identificados, de forma mais adequada. · Elaborar plano de trabalho, com definição clara de objetivos, metas, prazo de execução, responsáveis, sensibilizar e motivar equipe. · Elaborar cronograma de atividades, forma de acompanhamento e avaliação dos resultados. · Definir parâmetros e/ou instrumentos de controle e avaliação de resultados. · Estabelecer indicadores de desempenho para o serviço e para equipe. · Desenvolver sistema de informação eficiente e eficaz para o gerenciamento das ações. · Implantar sistema de qualidade, que possibilite a melhoria dos serviços. · Elaborar manual de normas e procedimentos operacionais para harmonizar procedimentos e conduta. </w:t>
      </w:r>
    </w:p>
    <w:p w14:paraId="3C0E0AA3" w14:textId="77777777" w:rsidR="00947088" w:rsidRPr="00D21B4F" w:rsidRDefault="00947088" w:rsidP="00947088">
      <w:pPr>
        <w:spacing w:after="0" w:line="360" w:lineRule="auto"/>
        <w:ind w:firstLine="708"/>
        <w:jc w:val="both"/>
        <w:rPr>
          <w:rFonts w:ascii="Times New Roman" w:hAnsi="Times New Roman" w:cs="Times New Roman"/>
        </w:rPr>
      </w:pPr>
    </w:p>
    <w:p w14:paraId="01BAEBC1" w14:textId="77777777" w:rsidR="00957D1B" w:rsidRPr="00D21B4F" w:rsidRDefault="001C1C20" w:rsidP="00947088">
      <w:pPr>
        <w:pStyle w:val="Ttulo1"/>
        <w:spacing w:before="0" w:line="360" w:lineRule="auto"/>
        <w:rPr>
          <w:rFonts w:ascii="Times New Roman" w:hAnsi="Times New Roman" w:cs="Times New Roman"/>
        </w:rPr>
      </w:pPr>
      <w:bookmarkStart w:id="16" w:name="_Toc520708078"/>
      <w:r w:rsidRPr="00D21B4F">
        <w:rPr>
          <w:rFonts w:ascii="Times New Roman" w:hAnsi="Times New Roman" w:cs="Times New Roman"/>
        </w:rPr>
        <w:lastRenderedPageBreak/>
        <w:t>8</w:t>
      </w:r>
      <w:r w:rsidR="00AA619A" w:rsidRPr="00D21B4F">
        <w:rPr>
          <w:rFonts w:ascii="Times New Roman" w:hAnsi="Times New Roman" w:cs="Times New Roman"/>
        </w:rPr>
        <w:t>.5 REQUISITOS</w:t>
      </w:r>
      <w:r w:rsidR="00AA124E" w:rsidRPr="00D21B4F">
        <w:rPr>
          <w:rFonts w:ascii="Times New Roman" w:hAnsi="Times New Roman" w:cs="Times New Roman"/>
        </w:rPr>
        <w:t xml:space="preserve"> NECESSÁRIOS</w:t>
      </w:r>
      <w:r w:rsidR="008E1746" w:rsidRPr="00D21B4F">
        <w:rPr>
          <w:rFonts w:ascii="Times New Roman" w:hAnsi="Times New Roman" w:cs="Times New Roman"/>
        </w:rPr>
        <w:t>:</w:t>
      </w:r>
      <w:bookmarkEnd w:id="16"/>
      <w:r w:rsidR="00AA124E" w:rsidRPr="00D21B4F">
        <w:rPr>
          <w:rFonts w:ascii="Times New Roman" w:hAnsi="Times New Roman" w:cs="Times New Roman"/>
        </w:rPr>
        <w:t xml:space="preserve"> </w:t>
      </w:r>
    </w:p>
    <w:p w14:paraId="7AF30B19" w14:textId="77777777" w:rsidR="000A764B" w:rsidRPr="00D21B4F" w:rsidRDefault="000A764B" w:rsidP="00947088">
      <w:pPr>
        <w:spacing w:after="0" w:line="360" w:lineRule="auto"/>
        <w:rPr>
          <w:rFonts w:ascii="Times New Roman" w:hAnsi="Times New Roman" w:cs="Times New Roman"/>
        </w:rPr>
      </w:pPr>
    </w:p>
    <w:p w14:paraId="58FDC2EE" w14:textId="77777777" w:rsidR="00AA124E" w:rsidRPr="00D21B4F" w:rsidRDefault="00AA124E" w:rsidP="00947088">
      <w:pPr>
        <w:spacing w:after="0" w:line="360" w:lineRule="auto"/>
        <w:ind w:firstLine="708"/>
        <w:jc w:val="both"/>
        <w:rPr>
          <w:rFonts w:ascii="Times New Roman" w:hAnsi="Times New Roman" w:cs="Times New Roman"/>
          <w:b/>
          <w:i/>
          <w:sz w:val="24"/>
          <w:szCs w:val="24"/>
        </w:rPr>
      </w:pPr>
      <w:r w:rsidRPr="00D21B4F">
        <w:rPr>
          <w:rFonts w:ascii="Times New Roman" w:hAnsi="Times New Roman" w:cs="Times New Roman"/>
        </w:rPr>
        <w:t>Estrutura organizacional</w:t>
      </w:r>
      <w:r w:rsidR="00CD41E5" w:rsidRPr="00D21B4F">
        <w:rPr>
          <w:rFonts w:ascii="Times New Roman" w:hAnsi="Times New Roman" w:cs="Times New Roman"/>
        </w:rPr>
        <w:t xml:space="preserve"> - </w:t>
      </w:r>
      <w:r w:rsidRPr="00D21B4F">
        <w:rPr>
          <w:rFonts w:ascii="Times New Roman" w:hAnsi="Times New Roman" w:cs="Times New Roman"/>
        </w:rPr>
        <w:t xml:space="preserve">Estrutura física - Estrutura administrativa - </w:t>
      </w:r>
      <w:r w:rsidR="00AA619A" w:rsidRPr="00D21B4F">
        <w:rPr>
          <w:rFonts w:ascii="Times New Roman" w:hAnsi="Times New Roman" w:cs="Times New Roman"/>
        </w:rPr>
        <w:t>Equipamen</w:t>
      </w:r>
      <w:r w:rsidRPr="00D21B4F">
        <w:rPr>
          <w:rFonts w:ascii="Times New Roman" w:hAnsi="Times New Roman" w:cs="Times New Roman"/>
        </w:rPr>
        <w:t xml:space="preserve">tos e materiais - Recursos humanos - Recursos de informação - Recursos financeiros - </w:t>
      </w:r>
      <w:r w:rsidR="00AA619A" w:rsidRPr="00D21B4F">
        <w:rPr>
          <w:rFonts w:ascii="Times New Roman" w:hAnsi="Times New Roman" w:cs="Times New Roman"/>
        </w:rPr>
        <w:t>N</w:t>
      </w:r>
      <w:r w:rsidRPr="00D21B4F">
        <w:rPr>
          <w:rFonts w:ascii="Times New Roman" w:hAnsi="Times New Roman" w:cs="Times New Roman"/>
        </w:rPr>
        <w:t xml:space="preserve">ormalização e regulamentação - </w:t>
      </w:r>
      <w:r w:rsidR="00AA619A" w:rsidRPr="00D21B4F">
        <w:rPr>
          <w:rFonts w:ascii="Times New Roman" w:hAnsi="Times New Roman" w:cs="Times New Roman"/>
          <w:b/>
          <w:i/>
          <w:sz w:val="24"/>
          <w:szCs w:val="24"/>
        </w:rPr>
        <w:t xml:space="preserve">Apoio político do gestor e equipe. </w:t>
      </w:r>
    </w:p>
    <w:p w14:paraId="1A2C172E" w14:textId="77777777" w:rsidR="00AA124E" w:rsidRPr="00D21B4F" w:rsidRDefault="001C1C20" w:rsidP="00947088">
      <w:pPr>
        <w:spacing w:after="0" w:line="360" w:lineRule="auto"/>
        <w:jc w:val="both"/>
        <w:rPr>
          <w:rFonts w:ascii="Times New Roman" w:hAnsi="Times New Roman" w:cs="Times New Roman"/>
        </w:rPr>
      </w:pPr>
      <w:r w:rsidRPr="00D21B4F">
        <w:rPr>
          <w:rFonts w:ascii="Times New Roman" w:hAnsi="Times New Roman" w:cs="Times New Roman"/>
        </w:rPr>
        <w:t>a)</w:t>
      </w:r>
      <w:r w:rsidR="00AA619A" w:rsidRPr="00D21B4F">
        <w:rPr>
          <w:rFonts w:ascii="Times New Roman" w:hAnsi="Times New Roman" w:cs="Times New Roman"/>
        </w:rPr>
        <w:t xml:space="preserve"> Estrutura organizacional</w:t>
      </w:r>
      <w:r w:rsidR="008E1746" w:rsidRPr="00D21B4F">
        <w:rPr>
          <w:rFonts w:ascii="Times New Roman" w:hAnsi="Times New Roman" w:cs="Times New Roman"/>
        </w:rPr>
        <w:t>:</w:t>
      </w:r>
      <w:r w:rsidR="00AA619A" w:rsidRPr="00D21B4F">
        <w:rPr>
          <w:rFonts w:ascii="Times New Roman" w:hAnsi="Times New Roman" w:cs="Times New Roman"/>
        </w:rPr>
        <w:t xml:space="preserve"> </w:t>
      </w:r>
    </w:p>
    <w:p w14:paraId="2881F6B6" w14:textId="77777777" w:rsidR="00AA124E"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A Assistência Farmacêutica, enquanto parte integrante da Política de Saúde</w:t>
      </w:r>
      <w:r w:rsidR="0026295E" w:rsidRPr="00D21B4F">
        <w:rPr>
          <w:rFonts w:ascii="Times New Roman" w:hAnsi="Times New Roman" w:cs="Times New Roman"/>
        </w:rPr>
        <w:t xml:space="preserve"> deve</w:t>
      </w:r>
      <w:r w:rsidRPr="00D21B4F">
        <w:rPr>
          <w:rFonts w:ascii="Times New Roman" w:hAnsi="Times New Roman" w:cs="Times New Roman"/>
        </w:rPr>
        <w:t xml:space="preserve"> fazer parte da estrutura organizacional formal da Secretaria de Saúde, com definições claras das competências e níveis hierárquicos. </w:t>
      </w:r>
    </w:p>
    <w:p w14:paraId="1CE26409" w14:textId="77777777" w:rsidR="00AA124E" w:rsidRPr="00D21B4F" w:rsidRDefault="001C1C20" w:rsidP="00947088">
      <w:pPr>
        <w:spacing w:after="0" w:line="360" w:lineRule="auto"/>
        <w:jc w:val="both"/>
        <w:rPr>
          <w:rFonts w:ascii="Times New Roman" w:hAnsi="Times New Roman" w:cs="Times New Roman"/>
        </w:rPr>
      </w:pPr>
      <w:r w:rsidRPr="00D21B4F">
        <w:rPr>
          <w:rFonts w:ascii="Times New Roman" w:hAnsi="Times New Roman" w:cs="Times New Roman"/>
        </w:rPr>
        <w:t>b)</w:t>
      </w:r>
      <w:r w:rsidR="00AA619A" w:rsidRPr="00D21B4F">
        <w:rPr>
          <w:rFonts w:ascii="Times New Roman" w:hAnsi="Times New Roman" w:cs="Times New Roman"/>
        </w:rPr>
        <w:t xml:space="preserve"> Estrutura física e instalações</w:t>
      </w:r>
      <w:r w:rsidR="008E1746" w:rsidRPr="00D21B4F">
        <w:rPr>
          <w:rFonts w:ascii="Times New Roman" w:hAnsi="Times New Roman" w:cs="Times New Roman"/>
        </w:rPr>
        <w:t>:</w:t>
      </w:r>
      <w:r w:rsidR="00AA619A" w:rsidRPr="00D21B4F">
        <w:rPr>
          <w:rFonts w:ascii="Times New Roman" w:hAnsi="Times New Roman" w:cs="Times New Roman"/>
        </w:rPr>
        <w:t xml:space="preserve"> </w:t>
      </w:r>
    </w:p>
    <w:p w14:paraId="34245E6C" w14:textId="77777777" w:rsidR="00AA124E"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Dispor de espaço físico suficiente, compatível com o grau de complexidade das funções, para o pleno desenvolvimento das atividades. A distribuição dos espaços físicos deve ser bem planejada, considerando-se todos os aspectos pertinentes: além de boa localização, fácil acesso, áreas bem definidas, sinalizadas, condições ambientais apropriadas, higienização e limpeza. O dimensionamento das áreas não deve seguir um padrão estabelecido. As necessidades de espaço dependem do volume de atividades, demanda, modalidade da aquisição, número de equipamentos, de mobiliários, de pessoas, entre outros aspectos. Além disso, é preciso pensar em expansão futura, para novas ações e atividades. </w:t>
      </w:r>
    </w:p>
    <w:p w14:paraId="72473511" w14:textId="77777777" w:rsidR="00AA124E" w:rsidRPr="00D21B4F" w:rsidRDefault="001C1C20" w:rsidP="00947088">
      <w:pPr>
        <w:spacing w:after="0" w:line="360" w:lineRule="auto"/>
        <w:jc w:val="both"/>
        <w:rPr>
          <w:rFonts w:ascii="Times New Roman" w:hAnsi="Times New Roman" w:cs="Times New Roman"/>
        </w:rPr>
      </w:pPr>
      <w:r w:rsidRPr="00D21B4F">
        <w:rPr>
          <w:rFonts w:ascii="Times New Roman" w:hAnsi="Times New Roman" w:cs="Times New Roman"/>
        </w:rPr>
        <w:t>c)</w:t>
      </w:r>
      <w:r w:rsidR="00AA619A" w:rsidRPr="00D21B4F">
        <w:rPr>
          <w:rFonts w:ascii="Times New Roman" w:hAnsi="Times New Roman" w:cs="Times New Roman"/>
        </w:rPr>
        <w:t xml:space="preserve"> Estrutura administrativa</w:t>
      </w:r>
      <w:r w:rsidR="008E1746" w:rsidRPr="00D21B4F">
        <w:rPr>
          <w:rFonts w:ascii="Times New Roman" w:hAnsi="Times New Roman" w:cs="Times New Roman"/>
        </w:rPr>
        <w:t>:</w:t>
      </w:r>
      <w:r w:rsidR="00AA619A" w:rsidRPr="00D21B4F">
        <w:rPr>
          <w:rFonts w:ascii="Times New Roman" w:hAnsi="Times New Roman" w:cs="Times New Roman"/>
        </w:rPr>
        <w:t xml:space="preserve"> </w:t>
      </w:r>
    </w:p>
    <w:p w14:paraId="30CBB33B" w14:textId="77777777" w:rsidR="00957D1B"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Um serviço organizado exige uma estrutura administrativa eficiente, que possibilite registros das atividades, existência de normas e procedimentos, instrumentos e mecanismos de controle e avaliação, por exemplo, elaboração de relatórios gerenciais, sistema de informação eficiente, que possibilite uma gestão de informação a contento, distribuição de tarefas de acordo com o perfil técnico, manual de normas e procedimentos (no qual constem todas as atividades, forma de execução, instrumentos gerenciais, padronização de formulários, normas administrativas, com a explicitação de toda funcionalidade dos </w:t>
      </w:r>
      <w:r w:rsidR="001C1C20" w:rsidRPr="00D21B4F">
        <w:rPr>
          <w:rFonts w:ascii="Times New Roman" w:hAnsi="Times New Roman" w:cs="Times New Roman"/>
        </w:rPr>
        <w:t xml:space="preserve">serviços). </w:t>
      </w:r>
    </w:p>
    <w:p w14:paraId="11A7A133" w14:textId="77777777" w:rsidR="00AA124E" w:rsidRPr="00D21B4F" w:rsidRDefault="001C1C20" w:rsidP="00947088">
      <w:pPr>
        <w:spacing w:after="0" w:line="360" w:lineRule="auto"/>
        <w:jc w:val="both"/>
        <w:rPr>
          <w:rFonts w:ascii="Times New Roman" w:hAnsi="Times New Roman" w:cs="Times New Roman"/>
        </w:rPr>
      </w:pPr>
      <w:r w:rsidRPr="00D21B4F">
        <w:rPr>
          <w:rFonts w:ascii="Times New Roman" w:hAnsi="Times New Roman" w:cs="Times New Roman"/>
        </w:rPr>
        <w:t>D)</w:t>
      </w:r>
      <w:r w:rsidR="00AA619A" w:rsidRPr="00D21B4F">
        <w:rPr>
          <w:rFonts w:ascii="Times New Roman" w:hAnsi="Times New Roman" w:cs="Times New Roman"/>
        </w:rPr>
        <w:t xml:space="preserve"> Manual de normas e procedimentos</w:t>
      </w:r>
      <w:r w:rsidR="008E1746" w:rsidRPr="00D21B4F">
        <w:rPr>
          <w:rFonts w:ascii="Times New Roman" w:hAnsi="Times New Roman" w:cs="Times New Roman"/>
        </w:rPr>
        <w:t>:</w:t>
      </w:r>
      <w:r w:rsidR="00AA619A" w:rsidRPr="00D21B4F">
        <w:rPr>
          <w:rFonts w:ascii="Times New Roman" w:hAnsi="Times New Roman" w:cs="Times New Roman"/>
        </w:rPr>
        <w:t xml:space="preserve"> </w:t>
      </w:r>
    </w:p>
    <w:p w14:paraId="66DFCEEF" w14:textId="77777777" w:rsidR="00AA124E"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Para assegurar a organização de qualquer serviço é preciso estabelecer normas e procedimentos e o seu fiel cumprimento. Para executarem bem suas tarefas, as pessoas precisam de direcionamento, a fim de que se sintam seguras e não tomem atitudes individualizadas para cada situação. As normas e procedimentos devem ser elaborados de forma clara e objetiva para todas as atividades e serviços: seleção, programação, aquisição, armazenamento, recepção de medicamentos, controle, distribuição, dispensação, prescrição etc. Uma vez elaborados,</w:t>
      </w:r>
      <w:r w:rsidR="004D4A30" w:rsidRPr="00D21B4F">
        <w:rPr>
          <w:rFonts w:ascii="Times New Roman" w:hAnsi="Times New Roman" w:cs="Times New Roman"/>
        </w:rPr>
        <w:t xml:space="preserve"> deve-se informá-lo ao setor envolvido</w:t>
      </w:r>
      <w:r w:rsidRPr="00D21B4F">
        <w:rPr>
          <w:rFonts w:ascii="Times New Roman" w:hAnsi="Times New Roman" w:cs="Times New Roman"/>
        </w:rPr>
        <w:t xml:space="preserve">. Deve-se também abordar aspectos referentes às questões administrativas, disciplinares, horários, conduta e vestuário, entre outros. </w:t>
      </w:r>
    </w:p>
    <w:p w14:paraId="33128383" w14:textId="77777777" w:rsidR="008E1746" w:rsidRPr="00D21B4F" w:rsidRDefault="001C1C20" w:rsidP="00947088">
      <w:pPr>
        <w:spacing w:after="0" w:line="360" w:lineRule="auto"/>
        <w:jc w:val="both"/>
        <w:rPr>
          <w:rFonts w:ascii="Times New Roman" w:hAnsi="Times New Roman" w:cs="Times New Roman"/>
        </w:rPr>
      </w:pPr>
      <w:r w:rsidRPr="00D21B4F">
        <w:rPr>
          <w:rFonts w:ascii="Times New Roman" w:hAnsi="Times New Roman" w:cs="Times New Roman"/>
        </w:rPr>
        <w:t>e)</w:t>
      </w:r>
      <w:r w:rsidR="00AA619A" w:rsidRPr="00D21B4F">
        <w:rPr>
          <w:rFonts w:ascii="Times New Roman" w:hAnsi="Times New Roman" w:cs="Times New Roman"/>
        </w:rPr>
        <w:t xml:space="preserve"> Manuais</w:t>
      </w:r>
      <w:r w:rsidR="008E1746" w:rsidRPr="00D21B4F">
        <w:rPr>
          <w:rFonts w:ascii="Times New Roman" w:hAnsi="Times New Roman" w:cs="Times New Roman"/>
        </w:rPr>
        <w:t>:</w:t>
      </w:r>
      <w:r w:rsidR="00AA619A" w:rsidRPr="00D21B4F">
        <w:rPr>
          <w:rFonts w:ascii="Times New Roman" w:hAnsi="Times New Roman" w:cs="Times New Roman"/>
        </w:rPr>
        <w:t xml:space="preserve"> </w:t>
      </w:r>
    </w:p>
    <w:p w14:paraId="684C0683" w14:textId="77777777" w:rsidR="00AA124E"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São documentos práticos que servem de orientação para execução de todas as etapas dos processos de trabalho, de acordo com os critérios estabelecidos e responsabilidades atribuídas. </w:t>
      </w:r>
    </w:p>
    <w:p w14:paraId="47A2CC32" w14:textId="77777777" w:rsidR="00AA124E" w:rsidRPr="00D21B4F" w:rsidRDefault="001C1C20" w:rsidP="00947088">
      <w:pPr>
        <w:spacing w:after="0" w:line="360" w:lineRule="auto"/>
        <w:jc w:val="both"/>
        <w:rPr>
          <w:rFonts w:ascii="Times New Roman" w:hAnsi="Times New Roman" w:cs="Times New Roman"/>
        </w:rPr>
      </w:pPr>
      <w:r w:rsidRPr="00D21B4F">
        <w:rPr>
          <w:rFonts w:ascii="Times New Roman" w:hAnsi="Times New Roman" w:cs="Times New Roman"/>
        </w:rPr>
        <w:t>f)</w:t>
      </w:r>
      <w:r w:rsidR="00AA619A" w:rsidRPr="00D21B4F">
        <w:rPr>
          <w:rFonts w:ascii="Times New Roman" w:hAnsi="Times New Roman" w:cs="Times New Roman"/>
        </w:rPr>
        <w:t xml:space="preserve"> Estrutura do manual</w:t>
      </w:r>
      <w:r w:rsidR="008E1746" w:rsidRPr="00D21B4F">
        <w:rPr>
          <w:rFonts w:ascii="Times New Roman" w:hAnsi="Times New Roman" w:cs="Times New Roman"/>
        </w:rPr>
        <w:t>:</w:t>
      </w:r>
      <w:r w:rsidR="00AA619A" w:rsidRPr="00D21B4F">
        <w:rPr>
          <w:rFonts w:ascii="Times New Roman" w:hAnsi="Times New Roman" w:cs="Times New Roman"/>
        </w:rPr>
        <w:t xml:space="preserve"> </w:t>
      </w:r>
    </w:p>
    <w:p w14:paraId="4B8076A0" w14:textId="77777777" w:rsidR="00AA124E"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Um manual deve ser prático, didático, objetivo, de fácil acesso e compreensão. </w:t>
      </w:r>
    </w:p>
    <w:p w14:paraId="1A53B783" w14:textId="77777777" w:rsidR="00AA124E" w:rsidRPr="00D21B4F" w:rsidRDefault="001C1C20" w:rsidP="00947088">
      <w:pPr>
        <w:spacing w:after="0" w:line="360" w:lineRule="auto"/>
        <w:jc w:val="both"/>
        <w:rPr>
          <w:rFonts w:ascii="Times New Roman" w:hAnsi="Times New Roman" w:cs="Times New Roman"/>
        </w:rPr>
      </w:pPr>
      <w:r w:rsidRPr="00D21B4F">
        <w:rPr>
          <w:rFonts w:ascii="Times New Roman" w:hAnsi="Times New Roman" w:cs="Times New Roman"/>
        </w:rPr>
        <w:lastRenderedPageBreak/>
        <w:t>g)</w:t>
      </w:r>
      <w:r w:rsidR="00AA619A" w:rsidRPr="00D21B4F">
        <w:rPr>
          <w:rFonts w:ascii="Times New Roman" w:hAnsi="Times New Roman" w:cs="Times New Roman"/>
        </w:rPr>
        <w:t xml:space="preserve"> Aplicabilidade</w:t>
      </w:r>
      <w:r w:rsidR="008E1746" w:rsidRPr="00D21B4F">
        <w:rPr>
          <w:rFonts w:ascii="Times New Roman" w:hAnsi="Times New Roman" w:cs="Times New Roman"/>
        </w:rPr>
        <w:t>:</w:t>
      </w:r>
      <w:r w:rsidR="00AA619A" w:rsidRPr="00D21B4F">
        <w:rPr>
          <w:rFonts w:ascii="Times New Roman" w:hAnsi="Times New Roman" w:cs="Times New Roman"/>
        </w:rPr>
        <w:t xml:space="preserve"> </w:t>
      </w:r>
    </w:p>
    <w:p w14:paraId="18B3D8D6" w14:textId="77777777" w:rsidR="00B4140A"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Para que um manual tenha aplicabilidade, algumas estratégias devem ser desenvolvidas: </w:t>
      </w:r>
    </w:p>
    <w:p w14:paraId="46923EB7" w14:textId="77777777" w:rsidR="00B4140A"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 Sensibilização da equipe – mostrar importância e vantagens na utilização, sensibilizar e assumir compromisso para sua adoção. </w:t>
      </w:r>
    </w:p>
    <w:p w14:paraId="737CDC6D" w14:textId="77777777" w:rsidR="00B4140A"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 Credibilidade – as pessoas precisam acreditar que o processo será acompanhado e avaliado. </w:t>
      </w:r>
    </w:p>
    <w:p w14:paraId="18213BA9" w14:textId="77777777" w:rsidR="00B4140A"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Acompanhamento e avaliação – designar um responsável para acompanhar e avaliar o processo, além de periodicamente promover evento para avaliação das ações e atualização do manual.</w:t>
      </w:r>
    </w:p>
    <w:p w14:paraId="4DFA71D3" w14:textId="77777777" w:rsidR="00B4140A" w:rsidRPr="00D21B4F" w:rsidRDefault="00B4140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w:t>
      </w:r>
      <w:r w:rsidR="00AA619A" w:rsidRPr="00D21B4F">
        <w:rPr>
          <w:rFonts w:ascii="Times New Roman" w:hAnsi="Times New Roman" w:cs="Times New Roman"/>
        </w:rPr>
        <w:t xml:space="preserve">Treinamento – treinar a equipe, dirimir dúvidas, fazer os ajustes necessários e estabelecer prazos para atualização. </w:t>
      </w:r>
    </w:p>
    <w:p w14:paraId="1BED84AB" w14:textId="77777777" w:rsidR="000A00BA"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 Instrumentos gerenciais/formulários – são modelos de documentos que devem periodicamente ser atualizados, de acordo com o prazo estabelecido para revisão e devem constar como anexos no Manual de Normas e Procedimentos. </w:t>
      </w:r>
    </w:p>
    <w:p w14:paraId="020765DF" w14:textId="77777777" w:rsidR="000A00BA" w:rsidRPr="00D21B4F" w:rsidRDefault="00B5627C" w:rsidP="00947088">
      <w:pPr>
        <w:spacing w:after="0" w:line="360" w:lineRule="auto"/>
        <w:jc w:val="both"/>
        <w:rPr>
          <w:rFonts w:ascii="Times New Roman" w:hAnsi="Times New Roman" w:cs="Times New Roman"/>
        </w:rPr>
      </w:pPr>
      <w:r w:rsidRPr="00D21B4F">
        <w:rPr>
          <w:rFonts w:ascii="Times New Roman" w:hAnsi="Times New Roman" w:cs="Times New Roman"/>
        </w:rPr>
        <w:t>1)</w:t>
      </w:r>
      <w:r w:rsidR="008E1746" w:rsidRPr="00D21B4F">
        <w:rPr>
          <w:rFonts w:ascii="Times New Roman" w:hAnsi="Times New Roman" w:cs="Times New Roman"/>
        </w:rPr>
        <w:t xml:space="preserve"> Normas:</w:t>
      </w:r>
    </w:p>
    <w:p w14:paraId="70DBD601" w14:textId="77777777" w:rsidR="000A00BA"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São regras estabelecidas com a finalidade de disciplinar os procedimentos, ordenar os serviços, harmonizar condutas no trabalho, o modo de execução das tarefas, forma de acompanhamento e controle das ações. </w:t>
      </w:r>
    </w:p>
    <w:p w14:paraId="3CADD4D5" w14:textId="77777777" w:rsidR="000A00BA" w:rsidRPr="00D21B4F" w:rsidRDefault="00B5627C" w:rsidP="00947088">
      <w:pPr>
        <w:spacing w:after="0" w:line="360" w:lineRule="auto"/>
        <w:jc w:val="both"/>
        <w:rPr>
          <w:rFonts w:ascii="Times New Roman" w:hAnsi="Times New Roman" w:cs="Times New Roman"/>
        </w:rPr>
      </w:pPr>
      <w:r w:rsidRPr="00D21B4F">
        <w:rPr>
          <w:rFonts w:ascii="Times New Roman" w:hAnsi="Times New Roman" w:cs="Times New Roman"/>
        </w:rPr>
        <w:t xml:space="preserve">2) </w:t>
      </w:r>
      <w:r w:rsidR="00AA619A" w:rsidRPr="00D21B4F">
        <w:rPr>
          <w:rFonts w:ascii="Times New Roman" w:hAnsi="Times New Roman" w:cs="Times New Roman"/>
        </w:rPr>
        <w:t>Procedimento</w:t>
      </w:r>
      <w:r w:rsidR="008E1746" w:rsidRPr="00D21B4F">
        <w:rPr>
          <w:rFonts w:ascii="Times New Roman" w:hAnsi="Times New Roman" w:cs="Times New Roman"/>
        </w:rPr>
        <w:t>:</w:t>
      </w:r>
      <w:r w:rsidR="00AA619A" w:rsidRPr="00D21B4F">
        <w:rPr>
          <w:rFonts w:ascii="Times New Roman" w:hAnsi="Times New Roman" w:cs="Times New Roman"/>
        </w:rPr>
        <w:t xml:space="preserve"> </w:t>
      </w:r>
    </w:p>
    <w:p w14:paraId="73CAD282" w14:textId="77777777" w:rsidR="000A00BA"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É a descrição detalhada passo a passo de uma atividade ou operação. S</w:t>
      </w:r>
      <w:r w:rsidR="004A0EE6" w:rsidRPr="00D21B4F">
        <w:rPr>
          <w:rFonts w:ascii="Times New Roman" w:hAnsi="Times New Roman" w:cs="Times New Roman"/>
        </w:rPr>
        <w:t>ão orientações de como executá-</w:t>
      </w:r>
      <w:r w:rsidRPr="00D21B4F">
        <w:rPr>
          <w:rFonts w:ascii="Times New Roman" w:hAnsi="Times New Roman" w:cs="Times New Roman"/>
        </w:rPr>
        <w:t xml:space="preserve">las. Devem ser estabelecidos procedimentos para todas as atividades, forma de acompanhamento e avaliação, como por exemplo, critérios técnicos e administrativos para o edital de compras de medicamentos, seleção e qualificação de fornecedores, visando assegurar a qualidade do processo de aquisição e dos fornecedores, recebimento de medicamentos, estocagem, distribuição, dispensação, recolhimento, devolução de medicamentos, medicamentos vencidos, entre outros. </w:t>
      </w:r>
    </w:p>
    <w:p w14:paraId="46FAAAFB" w14:textId="77777777" w:rsidR="000A00BA" w:rsidRPr="00D21B4F" w:rsidRDefault="00B5627C" w:rsidP="00947088">
      <w:pPr>
        <w:spacing w:after="0" w:line="360" w:lineRule="auto"/>
        <w:jc w:val="both"/>
        <w:rPr>
          <w:rFonts w:ascii="Times New Roman" w:hAnsi="Times New Roman" w:cs="Times New Roman"/>
        </w:rPr>
      </w:pPr>
      <w:r w:rsidRPr="00D21B4F">
        <w:rPr>
          <w:rFonts w:ascii="Times New Roman" w:hAnsi="Times New Roman" w:cs="Times New Roman"/>
        </w:rPr>
        <w:t>h</w:t>
      </w:r>
      <w:r w:rsidR="001C1C20" w:rsidRPr="00D21B4F">
        <w:rPr>
          <w:rFonts w:ascii="Times New Roman" w:hAnsi="Times New Roman" w:cs="Times New Roman"/>
        </w:rPr>
        <w:t>)</w:t>
      </w:r>
      <w:r w:rsidR="008E1746" w:rsidRPr="00D21B4F">
        <w:rPr>
          <w:rFonts w:ascii="Times New Roman" w:hAnsi="Times New Roman" w:cs="Times New Roman"/>
        </w:rPr>
        <w:t xml:space="preserve"> Equipamentos e materiais:</w:t>
      </w:r>
    </w:p>
    <w:p w14:paraId="197E2C70" w14:textId="77777777" w:rsidR="000A00BA"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Dispor de equipamentos e materiais em quantidade e qualidade apropriadas e condições adequadas de funcionamento: · Sistema de manutenção preventiva e corretiva. · Cadastro dos equipamentos, com o número do patrimônio. · Cronograma de manutenção e limpeza. · Registro de datas de manutenção, em especial, extintores. </w:t>
      </w:r>
    </w:p>
    <w:p w14:paraId="187B8295" w14:textId="77777777" w:rsidR="000A00BA" w:rsidRPr="00D21B4F" w:rsidRDefault="00B5627C" w:rsidP="00947088">
      <w:pPr>
        <w:spacing w:after="0" w:line="360" w:lineRule="auto"/>
        <w:jc w:val="both"/>
        <w:rPr>
          <w:rFonts w:ascii="Times New Roman" w:hAnsi="Times New Roman" w:cs="Times New Roman"/>
        </w:rPr>
      </w:pPr>
      <w:r w:rsidRPr="00D21B4F">
        <w:rPr>
          <w:rFonts w:ascii="Times New Roman" w:hAnsi="Times New Roman" w:cs="Times New Roman"/>
        </w:rPr>
        <w:t>i</w:t>
      </w:r>
      <w:r w:rsidR="001C1C20" w:rsidRPr="00D21B4F">
        <w:rPr>
          <w:rFonts w:ascii="Times New Roman" w:hAnsi="Times New Roman" w:cs="Times New Roman"/>
        </w:rPr>
        <w:t>)</w:t>
      </w:r>
      <w:r w:rsidR="008E1746" w:rsidRPr="00D21B4F">
        <w:rPr>
          <w:rFonts w:ascii="Times New Roman" w:hAnsi="Times New Roman" w:cs="Times New Roman"/>
        </w:rPr>
        <w:t xml:space="preserve"> Recursos humanos:</w:t>
      </w:r>
    </w:p>
    <w:p w14:paraId="554D42F4" w14:textId="77777777" w:rsidR="0031605A"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Identificar necessidades, definir perfil (competências e habilidades), capacitar, acompanhar e avaliar suas ações. Implementar programa de desempenho individual e de equipe, bem como programa de educação permanente de acordo com as necessidades pessoais e dos serviços. Além disso, utilizar estratégias fundamentais: reuniões sistemáticas semanais com a equipe, para não acumular problemas e socializar as informações; promover reuniões técnicas, seminários temáticos para atualização dos técnicos e a implantação de programas de qualidade para melhoria contínua em todos os processos de trabalho. Um programa de qualificação profissional deve estar centrado na integralidade das ações e no trabalho em equipe, visando ao </w:t>
      </w:r>
      <w:r w:rsidRPr="00D21B4F">
        <w:rPr>
          <w:rFonts w:ascii="Times New Roman" w:hAnsi="Times New Roman" w:cs="Times New Roman"/>
        </w:rPr>
        <w:lastRenderedPageBreak/>
        <w:t xml:space="preserve">aumento da capacidade resolutiva das equipes, a fim de torná-las capazes de elaborar estratégias para o enfrentamento de problemas. </w:t>
      </w:r>
    </w:p>
    <w:p w14:paraId="100E66A8" w14:textId="77777777" w:rsidR="0031605A" w:rsidRPr="00D21B4F" w:rsidRDefault="00B5627C" w:rsidP="00947088">
      <w:pPr>
        <w:spacing w:after="0" w:line="360" w:lineRule="auto"/>
        <w:jc w:val="both"/>
        <w:rPr>
          <w:rFonts w:ascii="Times New Roman" w:hAnsi="Times New Roman" w:cs="Times New Roman"/>
        </w:rPr>
      </w:pPr>
      <w:r w:rsidRPr="00D21B4F">
        <w:rPr>
          <w:rFonts w:ascii="Times New Roman" w:hAnsi="Times New Roman" w:cs="Times New Roman"/>
        </w:rPr>
        <w:t>j</w:t>
      </w:r>
      <w:r w:rsidR="001C1C20" w:rsidRPr="00D21B4F">
        <w:rPr>
          <w:rFonts w:ascii="Times New Roman" w:hAnsi="Times New Roman" w:cs="Times New Roman"/>
        </w:rPr>
        <w:t>)</w:t>
      </w:r>
      <w:r w:rsidR="00AA619A" w:rsidRPr="00D21B4F">
        <w:rPr>
          <w:rFonts w:ascii="Times New Roman" w:hAnsi="Times New Roman" w:cs="Times New Roman"/>
        </w:rPr>
        <w:t xml:space="preserve"> Sistema de informação</w:t>
      </w:r>
      <w:r w:rsidR="008E1746" w:rsidRPr="00D21B4F">
        <w:rPr>
          <w:rFonts w:ascii="Times New Roman" w:hAnsi="Times New Roman" w:cs="Times New Roman"/>
        </w:rPr>
        <w:t>:</w:t>
      </w:r>
      <w:r w:rsidR="00AA619A" w:rsidRPr="00D21B4F">
        <w:rPr>
          <w:rFonts w:ascii="Times New Roman" w:hAnsi="Times New Roman" w:cs="Times New Roman"/>
        </w:rPr>
        <w:t xml:space="preserve"> </w:t>
      </w:r>
    </w:p>
    <w:p w14:paraId="1384F09C" w14:textId="77777777" w:rsidR="0031605A" w:rsidRPr="00D21B4F" w:rsidRDefault="00957D1B" w:rsidP="00947088">
      <w:pPr>
        <w:spacing w:after="0" w:line="360" w:lineRule="auto"/>
        <w:jc w:val="both"/>
        <w:rPr>
          <w:rFonts w:ascii="Times New Roman" w:hAnsi="Times New Roman" w:cs="Times New Roman"/>
        </w:rPr>
      </w:pPr>
      <w:r w:rsidRPr="00D21B4F">
        <w:rPr>
          <w:rFonts w:ascii="Times New Roman" w:hAnsi="Times New Roman" w:cs="Times New Roman"/>
        </w:rPr>
        <w:t>1</w:t>
      </w:r>
      <w:r w:rsidR="00AA619A" w:rsidRPr="00D21B4F">
        <w:rPr>
          <w:rFonts w:ascii="Times New Roman" w:hAnsi="Times New Roman" w:cs="Times New Roman"/>
        </w:rPr>
        <w:t>) Informação – é o processo no qual uma organização se informa sobre ela própria e informa ao ambiente sobre ela. Não se limita a dados coletados</w:t>
      </w:r>
      <w:r w:rsidR="0031605A" w:rsidRPr="00D21B4F">
        <w:rPr>
          <w:rFonts w:ascii="Times New Roman" w:hAnsi="Times New Roman" w:cs="Times New Roman"/>
        </w:rPr>
        <w:t xml:space="preserve">. </w:t>
      </w:r>
    </w:p>
    <w:p w14:paraId="6E0F3F46" w14:textId="77777777" w:rsidR="0031605A" w:rsidRPr="00D21B4F" w:rsidRDefault="00957D1B" w:rsidP="00947088">
      <w:pPr>
        <w:spacing w:after="0" w:line="360" w:lineRule="auto"/>
        <w:jc w:val="both"/>
        <w:rPr>
          <w:rFonts w:ascii="Times New Roman" w:hAnsi="Times New Roman" w:cs="Times New Roman"/>
        </w:rPr>
      </w:pPr>
      <w:r w:rsidRPr="00D21B4F">
        <w:rPr>
          <w:rFonts w:ascii="Times New Roman" w:hAnsi="Times New Roman" w:cs="Times New Roman"/>
        </w:rPr>
        <w:t>2</w:t>
      </w:r>
      <w:r w:rsidR="00AA619A" w:rsidRPr="00D21B4F">
        <w:rPr>
          <w:rFonts w:ascii="Times New Roman" w:hAnsi="Times New Roman" w:cs="Times New Roman"/>
        </w:rPr>
        <w:t xml:space="preserve">) Sistema de informação – consiste num conjunto de pessoas, estrutura, tecnologia da informação (hardware e software), procedimentos e métodos que devem permitir à empresa dispor em tempo desejado das informações de que necessita. É imprescindível dispor de um sistema de informação eficiente, com uma base referencial de informação e comunicação integrada. Precisa superar o fornecimento de dados meramente quantitativos, para se orientar na gestão da informação, produção, qualificação, aporte gerencial e comunicação eficiente das informações de interesse à gestão. Deve possibilitar a qualquer tempo a sistematização de registros e controle das informações geradas, emissão de relatórios gerenciais, estudos estatísticos, análises comparativas, desempenho das ações e da equipe, gestão dos estoques, consumo e gastos efetuados, entre outras informações. </w:t>
      </w:r>
    </w:p>
    <w:p w14:paraId="59FB5FE2" w14:textId="77777777" w:rsidR="00633574" w:rsidRPr="00D21B4F" w:rsidRDefault="00957D1B" w:rsidP="00947088">
      <w:pPr>
        <w:spacing w:after="0" w:line="360" w:lineRule="auto"/>
        <w:jc w:val="both"/>
        <w:rPr>
          <w:rFonts w:ascii="Times New Roman" w:hAnsi="Times New Roman" w:cs="Times New Roman"/>
        </w:rPr>
      </w:pPr>
      <w:r w:rsidRPr="00D21B4F">
        <w:rPr>
          <w:rFonts w:ascii="Times New Roman" w:hAnsi="Times New Roman" w:cs="Times New Roman"/>
        </w:rPr>
        <w:t>3</w:t>
      </w:r>
      <w:r w:rsidR="00AA619A" w:rsidRPr="00D21B4F">
        <w:rPr>
          <w:rFonts w:ascii="Times New Roman" w:hAnsi="Times New Roman" w:cs="Times New Roman"/>
        </w:rPr>
        <w:t xml:space="preserve">) Gestão da informação – consiste no tratamento da informação: gestão da qualidade, do conteúdo e do uso da informação, englobando: dados, equipamentos, redes e suporte tecnológico. Por isso se reveste de especificidades, o que decorre da organização do serviço, análise e avaliação permanente da relevância das informações, para saber direcionar o seu uso. Para gerir a informação e alcançar os objetivos pretendidos, pressupõe-se uma reorganização gerencial, para uma nova ordem de prática organizacional, a fim de possibilitar normas gerenciais, procedimentos, registros das atividades, fluxos operacionais bem estabelecidos e ordenados, responsabilidades definidas, para um direcionamento de informações qualificadas, num processo de construção coletiva, com a colaboração de todos da equipe, para o repasse de dados administrativos, informações, em prazos estabelecidos, por isso torna-se imperativo que todo serviço disponha de um responsável técnico para gerir as informações, sistematizar, acompanhar, avaliar, identificar problemas, demandas, entraves existentes, elaborar relatórios gerenciais, e dar os devidos encaminhamentos. Sem informação e sem organização, não há gerenciamento. </w:t>
      </w:r>
      <w:proofErr w:type="spellStart"/>
      <w:r w:rsidR="00AA619A" w:rsidRPr="00D21B4F">
        <w:rPr>
          <w:rFonts w:ascii="Times New Roman" w:hAnsi="Times New Roman" w:cs="Times New Roman"/>
        </w:rPr>
        <w:t>Conseqüentemente</w:t>
      </w:r>
      <w:proofErr w:type="spellEnd"/>
      <w:r w:rsidR="00AA619A" w:rsidRPr="00D21B4F">
        <w:rPr>
          <w:rFonts w:ascii="Times New Roman" w:hAnsi="Times New Roman" w:cs="Times New Roman"/>
        </w:rPr>
        <w:t xml:space="preserve">, é difícil desenvolver estratégias, implementar ações, intervenções ou ocorrer melhoria de serviço com satisfação da equipe e usuários. </w:t>
      </w:r>
    </w:p>
    <w:p w14:paraId="1B9A39E5" w14:textId="77777777" w:rsidR="00EC66F9" w:rsidRPr="00D21B4F" w:rsidRDefault="00B5627C" w:rsidP="00947088">
      <w:pPr>
        <w:spacing w:after="0" w:line="360" w:lineRule="auto"/>
        <w:jc w:val="both"/>
        <w:rPr>
          <w:rFonts w:ascii="Times New Roman" w:hAnsi="Times New Roman" w:cs="Times New Roman"/>
        </w:rPr>
      </w:pPr>
      <w:r w:rsidRPr="00D21B4F">
        <w:rPr>
          <w:rFonts w:ascii="Times New Roman" w:hAnsi="Times New Roman" w:cs="Times New Roman"/>
        </w:rPr>
        <w:t>k</w:t>
      </w:r>
      <w:r w:rsidR="001C1C20" w:rsidRPr="00D21B4F">
        <w:rPr>
          <w:rFonts w:ascii="Times New Roman" w:hAnsi="Times New Roman" w:cs="Times New Roman"/>
        </w:rPr>
        <w:t>)</w:t>
      </w:r>
      <w:r w:rsidR="0085137E" w:rsidRPr="00D21B4F">
        <w:rPr>
          <w:rFonts w:ascii="Times New Roman" w:hAnsi="Times New Roman" w:cs="Times New Roman"/>
        </w:rPr>
        <w:t xml:space="preserve"> </w:t>
      </w:r>
      <w:r w:rsidR="00AA619A" w:rsidRPr="00D21B4F">
        <w:rPr>
          <w:rFonts w:ascii="Times New Roman" w:hAnsi="Times New Roman" w:cs="Times New Roman"/>
        </w:rPr>
        <w:t>Monitoramento e avaliação</w:t>
      </w:r>
      <w:r w:rsidR="008E1746" w:rsidRPr="00D21B4F">
        <w:rPr>
          <w:rFonts w:ascii="Times New Roman" w:hAnsi="Times New Roman" w:cs="Times New Roman"/>
        </w:rPr>
        <w:t>:</w:t>
      </w:r>
      <w:r w:rsidR="00AA619A" w:rsidRPr="00D21B4F">
        <w:rPr>
          <w:rFonts w:ascii="Times New Roman" w:hAnsi="Times New Roman" w:cs="Times New Roman"/>
        </w:rPr>
        <w:t xml:space="preserve"> </w:t>
      </w:r>
    </w:p>
    <w:p w14:paraId="06ABC309" w14:textId="77777777" w:rsidR="00F019C5" w:rsidRPr="00D21B4F" w:rsidRDefault="00AA619A" w:rsidP="00947088">
      <w:pPr>
        <w:spacing w:after="0" w:line="360" w:lineRule="auto"/>
        <w:ind w:firstLine="708"/>
        <w:jc w:val="both"/>
        <w:rPr>
          <w:rFonts w:ascii="Times New Roman" w:hAnsi="Times New Roman" w:cs="Times New Roman"/>
        </w:rPr>
      </w:pPr>
      <w:r w:rsidRPr="00D21B4F">
        <w:rPr>
          <w:rFonts w:ascii="Times New Roman" w:hAnsi="Times New Roman" w:cs="Times New Roman"/>
        </w:rPr>
        <w:t xml:space="preserve">É imprescindível inserir práticas avaliativas para fortalecer o processo de gestão, acompanhamento das ações e da evolução do trabalho. É necessário construir instrumentos, mecanismos de controle e avaliação, indicadores de gestão, para melhoria contínua dos processos de trabalho. </w:t>
      </w:r>
    </w:p>
    <w:p w14:paraId="0665F6A2" w14:textId="77777777" w:rsidR="00F019C5" w:rsidRPr="00D21B4F" w:rsidRDefault="00B5627C" w:rsidP="00947088">
      <w:pPr>
        <w:spacing w:after="0" w:line="360" w:lineRule="auto"/>
        <w:jc w:val="both"/>
        <w:rPr>
          <w:rFonts w:ascii="Times New Roman" w:hAnsi="Times New Roman" w:cs="Times New Roman"/>
        </w:rPr>
      </w:pPr>
      <w:r w:rsidRPr="00D21B4F">
        <w:rPr>
          <w:rFonts w:ascii="Times New Roman" w:hAnsi="Times New Roman" w:cs="Times New Roman"/>
        </w:rPr>
        <w:t>l</w:t>
      </w:r>
      <w:r w:rsidR="001C1C20" w:rsidRPr="00D21B4F">
        <w:rPr>
          <w:rFonts w:ascii="Times New Roman" w:hAnsi="Times New Roman" w:cs="Times New Roman"/>
        </w:rPr>
        <w:t>)</w:t>
      </w:r>
      <w:r w:rsidR="00AA619A" w:rsidRPr="00D21B4F">
        <w:rPr>
          <w:rFonts w:ascii="Times New Roman" w:hAnsi="Times New Roman" w:cs="Times New Roman"/>
        </w:rPr>
        <w:t xml:space="preserve"> Qualidade dos serviços</w:t>
      </w:r>
      <w:r w:rsidR="008E1746" w:rsidRPr="00D21B4F">
        <w:rPr>
          <w:rFonts w:ascii="Times New Roman" w:hAnsi="Times New Roman" w:cs="Times New Roman"/>
        </w:rPr>
        <w:t>:</w:t>
      </w:r>
      <w:r w:rsidR="00AA619A" w:rsidRPr="00D21B4F">
        <w:rPr>
          <w:rFonts w:ascii="Times New Roman" w:hAnsi="Times New Roman" w:cs="Times New Roman"/>
        </w:rPr>
        <w:t xml:space="preserve"> </w:t>
      </w:r>
    </w:p>
    <w:p w14:paraId="10B34779" w14:textId="77777777" w:rsidR="00AA619A" w:rsidRPr="00D21B4F" w:rsidRDefault="00AA619A" w:rsidP="00947088">
      <w:pPr>
        <w:spacing w:after="0" w:line="360" w:lineRule="auto"/>
        <w:ind w:firstLine="708"/>
        <w:jc w:val="both"/>
        <w:rPr>
          <w:rFonts w:ascii="Times New Roman" w:hAnsi="Times New Roman" w:cs="Times New Roman"/>
          <w:b/>
        </w:rPr>
      </w:pPr>
      <w:r w:rsidRPr="00D21B4F">
        <w:rPr>
          <w:rFonts w:ascii="Times New Roman" w:hAnsi="Times New Roman" w:cs="Times New Roman"/>
        </w:rPr>
        <w:t xml:space="preserve">A qualidade é base de qualquer processo de trabalho. Engloba conhecimentos, uso de ferramentas e instrumentos gerenciais apropriados e procedimentos que visam adequação de serviços, maximização dos recursos, redução das perdas e dos custos. A avaliação não é uma prática comum em serviços. Há uma preocupação centrada nos gastos e volume de recursos, sem a preocupação de que a qualidade dos serviços é fundamental para racionalizar recursos de todas as ordens e dar credibilidade ao sistema de saúde. A baixa </w:t>
      </w:r>
      <w:r w:rsidRPr="00D21B4F">
        <w:rPr>
          <w:rFonts w:ascii="Times New Roman" w:hAnsi="Times New Roman" w:cs="Times New Roman"/>
        </w:rPr>
        <w:lastRenderedPageBreak/>
        <w:t xml:space="preserve">qualidade dos serviços e cuidados na atenção aos usuários é um dos fatores críticos no sistema de saúde, o que coloca a necessidade de redimensionar a gestão. A melhoria da qualidade da gestão implica ações de caráter estrutural, que inclui investimentos em estrutura, política de qualificação de recursos humanos, adoção de instrumentos modernos de gestão que possibilitem racionalidade, reordenamento dos processos de trabalho, métodos e técnicas. A qualidade dos serviços depende da sua organização, da forma como os serviços e/ou atividades estão estruturados e são executados. É um processo resultante da efetividade, eficiência e eficácia da gestão e da organização do serviço. </w:t>
      </w:r>
      <w:r w:rsidRPr="00D21B4F">
        <w:rPr>
          <w:rFonts w:ascii="Times New Roman" w:hAnsi="Times New Roman" w:cs="Times New Roman"/>
          <w:b/>
        </w:rPr>
        <w:t>A qualidade e a eficiência</w:t>
      </w:r>
      <w:r w:rsidRPr="00D21B4F">
        <w:rPr>
          <w:rFonts w:ascii="Times New Roman" w:hAnsi="Times New Roman" w:cs="Times New Roman"/>
        </w:rPr>
        <w:t xml:space="preserve"> de um serviço de </w:t>
      </w:r>
      <w:r w:rsidRPr="00D21B4F">
        <w:rPr>
          <w:rFonts w:ascii="Times New Roman" w:hAnsi="Times New Roman" w:cs="Times New Roman"/>
          <w:b/>
          <w:i/>
          <w:u w:val="single"/>
        </w:rPr>
        <w:t>Assistência Farmacêutica</w:t>
      </w:r>
      <w:r w:rsidRPr="00D21B4F">
        <w:rPr>
          <w:rFonts w:ascii="Times New Roman" w:hAnsi="Times New Roman" w:cs="Times New Roman"/>
        </w:rPr>
        <w:t xml:space="preserve"> estão condicionadas </w:t>
      </w:r>
      <w:r w:rsidRPr="00D21B4F">
        <w:rPr>
          <w:rFonts w:ascii="Times New Roman" w:hAnsi="Times New Roman" w:cs="Times New Roman"/>
          <w:b/>
        </w:rPr>
        <w:t>à estrutura, aos processos de trabalho e aos resultados alcançados.</w:t>
      </w:r>
    </w:p>
    <w:p w14:paraId="48C99D49" w14:textId="77777777" w:rsidR="00957D1B" w:rsidRPr="00D21B4F" w:rsidRDefault="00957D1B" w:rsidP="00947088">
      <w:pPr>
        <w:spacing w:after="0" w:line="360" w:lineRule="auto"/>
        <w:ind w:firstLine="708"/>
        <w:jc w:val="both"/>
        <w:rPr>
          <w:rFonts w:ascii="Times New Roman" w:hAnsi="Times New Roman" w:cs="Times New Roman"/>
          <w:b/>
        </w:rPr>
      </w:pPr>
    </w:p>
    <w:p w14:paraId="79A3D96D" w14:textId="77777777" w:rsidR="00957D1B" w:rsidRPr="00D21B4F" w:rsidRDefault="00957D1B" w:rsidP="00947088">
      <w:pPr>
        <w:spacing w:after="0" w:line="360" w:lineRule="auto"/>
        <w:ind w:firstLine="708"/>
        <w:jc w:val="both"/>
        <w:rPr>
          <w:rFonts w:ascii="Times New Roman" w:hAnsi="Times New Roman" w:cs="Times New Roman"/>
        </w:rPr>
      </w:pPr>
    </w:p>
    <w:p w14:paraId="1DD9179F" w14:textId="77777777" w:rsidR="00957D1B" w:rsidRPr="00D21B4F" w:rsidRDefault="00957D1B" w:rsidP="00947088">
      <w:pPr>
        <w:spacing w:after="0" w:line="360" w:lineRule="auto"/>
        <w:ind w:firstLine="708"/>
        <w:jc w:val="both"/>
        <w:rPr>
          <w:rFonts w:ascii="Times New Roman" w:hAnsi="Times New Roman" w:cs="Times New Roman"/>
        </w:rPr>
      </w:pPr>
    </w:p>
    <w:p w14:paraId="2C6BED54" w14:textId="77777777" w:rsidR="00957D1B" w:rsidRPr="00D21B4F" w:rsidRDefault="00957D1B" w:rsidP="00947088">
      <w:pPr>
        <w:spacing w:after="0" w:line="360" w:lineRule="auto"/>
        <w:ind w:firstLine="708"/>
        <w:jc w:val="both"/>
        <w:rPr>
          <w:rFonts w:ascii="Times New Roman" w:hAnsi="Times New Roman" w:cs="Times New Roman"/>
        </w:rPr>
      </w:pPr>
    </w:p>
    <w:p w14:paraId="437C7CB1" w14:textId="77777777" w:rsidR="00957D1B" w:rsidRPr="00D21B4F" w:rsidRDefault="00957D1B" w:rsidP="00947088">
      <w:pPr>
        <w:spacing w:after="0" w:line="360" w:lineRule="auto"/>
        <w:ind w:firstLine="708"/>
        <w:jc w:val="both"/>
        <w:rPr>
          <w:rFonts w:ascii="Times New Roman" w:hAnsi="Times New Roman" w:cs="Times New Roman"/>
        </w:rPr>
      </w:pPr>
    </w:p>
    <w:p w14:paraId="19C86F97" w14:textId="77777777" w:rsidR="00957D1B" w:rsidRPr="00D21B4F" w:rsidRDefault="00957D1B" w:rsidP="00947088">
      <w:pPr>
        <w:spacing w:after="0" w:line="360" w:lineRule="auto"/>
        <w:ind w:firstLine="708"/>
        <w:jc w:val="both"/>
        <w:rPr>
          <w:rFonts w:ascii="Times New Roman" w:hAnsi="Times New Roman" w:cs="Times New Roman"/>
        </w:rPr>
      </w:pPr>
    </w:p>
    <w:p w14:paraId="396DACCD" w14:textId="77777777" w:rsidR="006A3A1F" w:rsidRPr="00D21B4F" w:rsidRDefault="006A3A1F" w:rsidP="00947088">
      <w:pPr>
        <w:spacing w:after="0" w:line="360" w:lineRule="auto"/>
        <w:jc w:val="both"/>
        <w:rPr>
          <w:rFonts w:ascii="Times New Roman" w:hAnsi="Times New Roman" w:cs="Times New Roman"/>
        </w:rPr>
      </w:pPr>
    </w:p>
    <w:p w14:paraId="3F8B101C" w14:textId="77777777" w:rsidR="00E0284C" w:rsidRPr="00D21B4F" w:rsidRDefault="00E0284C" w:rsidP="00947088">
      <w:pPr>
        <w:spacing w:after="0" w:line="360" w:lineRule="auto"/>
        <w:jc w:val="both"/>
        <w:rPr>
          <w:rFonts w:ascii="Times New Roman" w:hAnsi="Times New Roman" w:cs="Times New Roman"/>
          <w:b/>
          <w:sz w:val="28"/>
          <w:szCs w:val="28"/>
        </w:rPr>
        <w:sectPr w:rsidR="00E0284C" w:rsidRPr="00D21B4F" w:rsidSect="00464F9D">
          <w:headerReference w:type="default" r:id="rId11"/>
          <w:pgSz w:w="11906" w:h="16838"/>
          <w:pgMar w:top="1560" w:right="849" w:bottom="1134" w:left="1276"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54F5E1A1" w14:textId="77777777" w:rsidR="000306E5" w:rsidRPr="00D21B4F" w:rsidRDefault="006A3A1F" w:rsidP="00947088">
      <w:pPr>
        <w:pStyle w:val="Ttulo1"/>
        <w:spacing w:before="0" w:line="360" w:lineRule="auto"/>
        <w:rPr>
          <w:rFonts w:ascii="Times New Roman" w:hAnsi="Times New Roman" w:cs="Times New Roman"/>
        </w:rPr>
      </w:pPr>
      <w:bookmarkStart w:id="17" w:name="_Toc520708079"/>
      <w:r w:rsidRPr="00D21B4F">
        <w:rPr>
          <w:rFonts w:ascii="Times New Roman" w:hAnsi="Times New Roman" w:cs="Times New Roman"/>
        </w:rPr>
        <w:lastRenderedPageBreak/>
        <w:t>9) O</w:t>
      </w:r>
      <w:r w:rsidR="000A764B" w:rsidRPr="00D21B4F">
        <w:rPr>
          <w:rFonts w:ascii="Times New Roman" w:hAnsi="Times New Roman" w:cs="Times New Roman"/>
        </w:rPr>
        <w:t>BJETIVOS ESPECÍFICOS</w:t>
      </w:r>
      <w:r w:rsidRPr="00D21B4F">
        <w:rPr>
          <w:rFonts w:ascii="Times New Roman" w:hAnsi="Times New Roman" w:cs="Times New Roman"/>
        </w:rPr>
        <w:t>:</w:t>
      </w:r>
      <w:bookmarkEnd w:id="17"/>
    </w:p>
    <w:tbl>
      <w:tblPr>
        <w:tblStyle w:val="Tabelacomgrade"/>
        <w:tblW w:w="15876" w:type="dxa"/>
        <w:tblInd w:w="-459" w:type="dxa"/>
        <w:tblLayout w:type="fixed"/>
        <w:tblLook w:val="04A0" w:firstRow="1" w:lastRow="0" w:firstColumn="1" w:lastColumn="0" w:noHBand="0" w:noVBand="1"/>
      </w:tblPr>
      <w:tblGrid>
        <w:gridCol w:w="5529"/>
        <w:gridCol w:w="4677"/>
        <w:gridCol w:w="1276"/>
        <w:gridCol w:w="4394"/>
      </w:tblGrid>
      <w:tr w:rsidR="001C38EB" w:rsidRPr="00D21B4F" w14:paraId="158A71C5" w14:textId="77777777" w:rsidTr="00D00DC7">
        <w:trPr>
          <w:trHeight w:val="328"/>
        </w:trPr>
        <w:tc>
          <w:tcPr>
            <w:tcW w:w="5529" w:type="dxa"/>
          </w:tcPr>
          <w:p w14:paraId="77DDC70F" w14:textId="77777777" w:rsidR="000306E5" w:rsidRPr="00D21B4F" w:rsidRDefault="000306E5" w:rsidP="00947088">
            <w:pPr>
              <w:spacing w:line="360" w:lineRule="auto"/>
              <w:jc w:val="center"/>
              <w:rPr>
                <w:rFonts w:ascii="Times New Roman" w:hAnsi="Times New Roman" w:cs="Times New Roman"/>
                <w:b/>
              </w:rPr>
            </w:pPr>
            <w:r w:rsidRPr="00D21B4F">
              <w:rPr>
                <w:rFonts w:ascii="Times New Roman" w:hAnsi="Times New Roman" w:cs="Times New Roman"/>
                <w:b/>
              </w:rPr>
              <w:t>OBJETIVO</w:t>
            </w:r>
          </w:p>
        </w:tc>
        <w:tc>
          <w:tcPr>
            <w:tcW w:w="4677" w:type="dxa"/>
          </w:tcPr>
          <w:p w14:paraId="122A8808" w14:textId="77777777" w:rsidR="000306E5" w:rsidRPr="00D21B4F" w:rsidRDefault="000306E5" w:rsidP="00947088">
            <w:pPr>
              <w:spacing w:line="360" w:lineRule="auto"/>
              <w:jc w:val="center"/>
              <w:rPr>
                <w:rFonts w:ascii="Times New Roman" w:hAnsi="Times New Roman" w:cs="Times New Roman"/>
                <w:b/>
              </w:rPr>
            </w:pPr>
            <w:r w:rsidRPr="00D21B4F">
              <w:rPr>
                <w:rFonts w:ascii="Times New Roman" w:hAnsi="Times New Roman" w:cs="Times New Roman"/>
                <w:b/>
              </w:rPr>
              <w:t>META</w:t>
            </w:r>
          </w:p>
        </w:tc>
        <w:tc>
          <w:tcPr>
            <w:tcW w:w="1276" w:type="dxa"/>
          </w:tcPr>
          <w:p w14:paraId="04B15EDF" w14:textId="77777777" w:rsidR="000306E5" w:rsidRPr="00D21B4F" w:rsidRDefault="000306E5" w:rsidP="00947088">
            <w:pPr>
              <w:spacing w:line="360" w:lineRule="auto"/>
              <w:jc w:val="center"/>
              <w:rPr>
                <w:rFonts w:ascii="Times New Roman" w:hAnsi="Times New Roman" w:cs="Times New Roman"/>
                <w:b/>
              </w:rPr>
            </w:pPr>
            <w:r w:rsidRPr="00D21B4F">
              <w:rPr>
                <w:rFonts w:ascii="Times New Roman" w:hAnsi="Times New Roman" w:cs="Times New Roman"/>
                <w:b/>
              </w:rPr>
              <w:t>ANO</w:t>
            </w:r>
          </w:p>
        </w:tc>
        <w:tc>
          <w:tcPr>
            <w:tcW w:w="4394" w:type="dxa"/>
          </w:tcPr>
          <w:p w14:paraId="23913AD3" w14:textId="77777777" w:rsidR="000306E5" w:rsidRPr="00D21B4F" w:rsidRDefault="000306E5" w:rsidP="00947088">
            <w:pPr>
              <w:spacing w:line="360" w:lineRule="auto"/>
              <w:jc w:val="center"/>
              <w:rPr>
                <w:rFonts w:ascii="Times New Roman" w:hAnsi="Times New Roman" w:cs="Times New Roman"/>
                <w:b/>
              </w:rPr>
            </w:pPr>
            <w:r w:rsidRPr="00D21B4F">
              <w:rPr>
                <w:rFonts w:ascii="Times New Roman" w:hAnsi="Times New Roman" w:cs="Times New Roman"/>
                <w:b/>
              </w:rPr>
              <w:t>INDICADOR</w:t>
            </w:r>
          </w:p>
        </w:tc>
      </w:tr>
      <w:tr w:rsidR="001C38EB" w:rsidRPr="00D21B4F" w14:paraId="0CE38BC9" w14:textId="77777777" w:rsidTr="00D00DC7">
        <w:trPr>
          <w:trHeight w:val="475"/>
        </w:trPr>
        <w:tc>
          <w:tcPr>
            <w:tcW w:w="5529" w:type="dxa"/>
          </w:tcPr>
          <w:p w14:paraId="7B3B401F" w14:textId="77777777" w:rsidR="000306E5" w:rsidRPr="00D21B4F" w:rsidRDefault="000306E5" w:rsidP="00947088">
            <w:pPr>
              <w:spacing w:line="360" w:lineRule="auto"/>
              <w:jc w:val="both"/>
              <w:rPr>
                <w:rFonts w:ascii="Times New Roman" w:hAnsi="Times New Roman" w:cs="Times New Roman"/>
              </w:rPr>
            </w:pPr>
            <w:r w:rsidRPr="00D21B4F">
              <w:rPr>
                <w:rFonts w:ascii="Times New Roman" w:hAnsi="Times New Roman" w:cs="Times New Roman"/>
              </w:rPr>
              <w:t>Implantar processos para melhoria da gestão da assistência farmacêutica</w:t>
            </w:r>
            <w:r w:rsidR="00C873A9" w:rsidRPr="00D21B4F">
              <w:rPr>
                <w:rFonts w:ascii="Times New Roman" w:hAnsi="Times New Roman" w:cs="Times New Roman"/>
              </w:rPr>
              <w:t>.</w:t>
            </w:r>
          </w:p>
        </w:tc>
        <w:tc>
          <w:tcPr>
            <w:tcW w:w="4677" w:type="dxa"/>
          </w:tcPr>
          <w:p w14:paraId="2B17CFE3" w14:textId="77777777" w:rsidR="000306E5" w:rsidRPr="00D21B4F" w:rsidRDefault="00C873A9" w:rsidP="00947088">
            <w:pPr>
              <w:spacing w:line="360" w:lineRule="auto"/>
              <w:jc w:val="both"/>
              <w:rPr>
                <w:rFonts w:ascii="Times New Roman" w:hAnsi="Times New Roman" w:cs="Times New Roman"/>
              </w:rPr>
            </w:pPr>
            <w:r w:rsidRPr="00D21B4F">
              <w:rPr>
                <w:rFonts w:ascii="Times New Roman" w:hAnsi="Times New Roman" w:cs="Times New Roman"/>
              </w:rPr>
              <w:t>Melhorar o acesso à assistênci</w:t>
            </w:r>
            <w:r w:rsidR="000306E5" w:rsidRPr="00D21B4F">
              <w:rPr>
                <w:rFonts w:ascii="Times New Roman" w:hAnsi="Times New Roman" w:cs="Times New Roman"/>
              </w:rPr>
              <w:t>a farmacêutica e ao serviço</w:t>
            </w:r>
            <w:r w:rsidRPr="00D21B4F">
              <w:rPr>
                <w:rFonts w:ascii="Times New Roman" w:hAnsi="Times New Roman" w:cs="Times New Roman"/>
              </w:rPr>
              <w:t>.</w:t>
            </w:r>
          </w:p>
        </w:tc>
        <w:tc>
          <w:tcPr>
            <w:tcW w:w="1276" w:type="dxa"/>
          </w:tcPr>
          <w:p w14:paraId="4B8EFD39" w14:textId="77777777" w:rsidR="000306E5" w:rsidRPr="00D21B4F" w:rsidRDefault="000306E5" w:rsidP="00947088">
            <w:pPr>
              <w:spacing w:line="360" w:lineRule="auto"/>
              <w:jc w:val="center"/>
              <w:rPr>
                <w:rFonts w:ascii="Times New Roman" w:hAnsi="Times New Roman" w:cs="Times New Roman"/>
              </w:rPr>
            </w:pPr>
          </w:p>
          <w:p w14:paraId="479551AB" w14:textId="77777777" w:rsidR="000306E5" w:rsidRPr="00D21B4F" w:rsidRDefault="00EE12AB" w:rsidP="00947088">
            <w:pPr>
              <w:spacing w:line="360" w:lineRule="auto"/>
              <w:jc w:val="center"/>
              <w:rPr>
                <w:rFonts w:ascii="Times New Roman" w:hAnsi="Times New Roman" w:cs="Times New Roman"/>
              </w:rPr>
            </w:pPr>
            <w:r>
              <w:rPr>
                <w:rFonts w:ascii="Times New Roman" w:hAnsi="Times New Roman" w:cs="Times New Roman"/>
              </w:rPr>
              <w:t>2023</w:t>
            </w:r>
            <w:r w:rsidR="000306E5" w:rsidRPr="00D21B4F">
              <w:rPr>
                <w:rFonts w:ascii="Times New Roman" w:hAnsi="Times New Roman" w:cs="Times New Roman"/>
              </w:rPr>
              <w:t xml:space="preserve"> </w:t>
            </w:r>
            <w:r>
              <w:rPr>
                <w:rFonts w:ascii="Times New Roman" w:hAnsi="Times New Roman" w:cs="Times New Roman"/>
              </w:rPr>
              <w:t>-2026</w:t>
            </w:r>
          </w:p>
        </w:tc>
        <w:tc>
          <w:tcPr>
            <w:tcW w:w="4394" w:type="dxa"/>
          </w:tcPr>
          <w:p w14:paraId="466ADE6B" w14:textId="77777777" w:rsidR="000306E5" w:rsidRPr="00D21B4F" w:rsidRDefault="000306E5" w:rsidP="00947088">
            <w:pPr>
              <w:spacing w:line="360" w:lineRule="auto"/>
              <w:jc w:val="both"/>
              <w:rPr>
                <w:rFonts w:ascii="Times New Roman" w:hAnsi="Times New Roman" w:cs="Times New Roman"/>
              </w:rPr>
            </w:pPr>
            <w:r w:rsidRPr="00D21B4F">
              <w:rPr>
                <w:rFonts w:ascii="Times New Roman" w:hAnsi="Times New Roman" w:cs="Times New Roman"/>
              </w:rPr>
              <w:t xml:space="preserve">Nº de atendimentos realizados nas </w:t>
            </w:r>
            <w:r w:rsidR="00C873A9" w:rsidRPr="00D21B4F">
              <w:rPr>
                <w:rFonts w:ascii="Times New Roman" w:hAnsi="Times New Roman" w:cs="Times New Roman"/>
              </w:rPr>
              <w:t>farmácias</w:t>
            </w:r>
            <w:r w:rsidRPr="00D21B4F">
              <w:rPr>
                <w:rFonts w:ascii="Times New Roman" w:hAnsi="Times New Roman" w:cs="Times New Roman"/>
              </w:rPr>
              <w:t>.</w:t>
            </w:r>
          </w:p>
        </w:tc>
      </w:tr>
      <w:tr w:rsidR="001C38EB" w:rsidRPr="00D21B4F" w14:paraId="264D402F" w14:textId="77777777" w:rsidTr="00D00DC7">
        <w:trPr>
          <w:trHeight w:val="2074"/>
        </w:trPr>
        <w:tc>
          <w:tcPr>
            <w:tcW w:w="5529" w:type="dxa"/>
          </w:tcPr>
          <w:p w14:paraId="10765A7D" w14:textId="77777777" w:rsidR="000306E5" w:rsidRPr="00D21B4F" w:rsidRDefault="000306E5" w:rsidP="00947088">
            <w:pPr>
              <w:spacing w:line="360" w:lineRule="auto"/>
              <w:jc w:val="both"/>
              <w:rPr>
                <w:rFonts w:ascii="Times New Roman" w:hAnsi="Times New Roman" w:cs="Times New Roman"/>
              </w:rPr>
            </w:pPr>
            <w:r w:rsidRPr="00D21B4F">
              <w:rPr>
                <w:rFonts w:ascii="Times New Roman" w:hAnsi="Times New Roman" w:cs="Times New Roman"/>
              </w:rPr>
              <w:t xml:space="preserve">Capacitar os profissionais dos serviços de farmácia em relação </w:t>
            </w:r>
            <w:r w:rsidR="00C873A9" w:rsidRPr="00D21B4F">
              <w:rPr>
                <w:rFonts w:ascii="Times New Roman" w:hAnsi="Times New Roman" w:cs="Times New Roman"/>
              </w:rPr>
              <w:t>às</w:t>
            </w:r>
            <w:r w:rsidRPr="00D21B4F">
              <w:rPr>
                <w:rFonts w:ascii="Times New Roman" w:hAnsi="Times New Roman" w:cs="Times New Roman"/>
              </w:rPr>
              <w:t xml:space="preserve"> diretrizes da Assistência Farmacêutica</w:t>
            </w:r>
            <w:r w:rsidR="00C873A9" w:rsidRPr="00D21B4F">
              <w:rPr>
                <w:rFonts w:ascii="Times New Roman" w:hAnsi="Times New Roman" w:cs="Times New Roman"/>
              </w:rPr>
              <w:t>.</w:t>
            </w:r>
          </w:p>
        </w:tc>
        <w:tc>
          <w:tcPr>
            <w:tcW w:w="4677" w:type="dxa"/>
          </w:tcPr>
          <w:p w14:paraId="277A374B" w14:textId="77777777" w:rsidR="000306E5" w:rsidRPr="00D21B4F" w:rsidRDefault="000306E5" w:rsidP="00947088">
            <w:pPr>
              <w:spacing w:line="360" w:lineRule="auto"/>
              <w:jc w:val="both"/>
              <w:rPr>
                <w:rFonts w:ascii="Times New Roman" w:hAnsi="Times New Roman" w:cs="Times New Roman"/>
              </w:rPr>
            </w:pPr>
            <w:r w:rsidRPr="00D21B4F">
              <w:rPr>
                <w:rFonts w:ascii="Times New Roman" w:hAnsi="Times New Roman" w:cs="Times New Roman"/>
              </w:rPr>
              <w:t>Implantar as Diretrizes da Assistência Farmacêutica</w:t>
            </w:r>
            <w:r w:rsidR="00C873A9" w:rsidRPr="00D21B4F">
              <w:rPr>
                <w:rFonts w:ascii="Times New Roman" w:hAnsi="Times New Roman" w:cs="Times New Roman"/>
              </w:rPr>
              <w:t xml:space="preserve"> </w:t>
            </w:r>
            <w:r w:rsidRPr="00D21B4F">
              <w:rPr>
                <w:rFonts w:ascii="Times New Roman" w:hAnsi="Times New Roman" w:cs="Times New Roman"/>
              </w:rPr>
              <w:t>em 100% das unidades, por meio de uma capacitação anual</w:t>
            </w:r>
            <w:r w:rsidR="00C873A9" w:rsidRPr="00D21B4F">
              <w:rPr>
                <w:rFonts w:ascii="Times New Roman" w:hAnsi="Times New Roman" w:cs="Times New Roman"/>
              </w:rPr>
              <w:t>.</w:t>
            </w:r>
          </w:p>
          <w:p w14:paraId="16A7EF79" w14:textId="77777777" w:rsidR="00C873A9" w:rsidRPr="00D21B4F" w:rsidRDefault="00C873A9" w:rsidP="00947088">
            <w:pPr>
              <w:spacing w:line="360" w:lineRule="auto"/>
              <w:jc w:val="both"/>
              <w:rPr>
                <w:rFonts w:ascii="Times New Roman" w:hAnsi="Times New Roman" w:cs="Times New Roman"/>
              </w:rPr>
            </w:pPr>
            <w:r w:rsidRPr="00D21B4F">
              <w:rPr>
                <w:rFonts w:ascii="Times New Roman" w:hAnsi="Times New Roman" w:cs="Times New Roman"/>
              </w:rPr>
              <w:t>Realizar a capacitação do Farmacêutico em Farmácia Clínica</w:t>
            </w:r>
            <w:r w:rsidR="00D176CC" w:rsidRPr="00D21B4F">
              <w:rPr>
                <w:rFonts w:ascii="Times New Roman" w:hAnsi="Times New Roman" w:cs="Times New Roman"/>
              </w:rPr>
              <w:t xml:space="preserve"> direcionada a prescrição</w:t>
            </w:r>
            <w:r w:rsidRPr="00D21B4F">
              <w:rPr>
                <w:rFonts w:ascii="Times New Roman" w:hAnsi="Times New Roman" w:cs="Times New Roman"/>
              </w:rPr>
              <w:t>.</w:t>
            </w:r>
          </w:p>
        </w:tc>
        <w:tc>
          <w:tcPr>
            <w:tcW w:w="1276" w:type="dxa"/>
          </w:tcPr>
          <w:p w14:paraId="439AA36A" w14:textId="77777777" w:rsidR="000306E5" w:rsidRPr="00D21B4F" w:rsidRDefault="000306E5" w:rsidP="00947088">
            <w:pPr>
              <w:spacing w:line="360" w:lineRule="auto"/>
              <w:jc w:val="center"/>
              <w:rPr>
                <w:rFonts w:ascii="Times New Roman" w:hAnsi="Times New Roman" w:cs="Times New Roman"/>
              </w:rPr>
            </w:pPr>
          </w:p>
          <w:p w14:paraId="1E7BE4AA" w14:textId="77777777" w:rsidR="000306E5" w:rsidRPr="00D21B4F" w:rsidRDefault="00EE12AB" w:rsidP="00947088">
            <w:pPr>
              <w:spacing w:line="360" w:lineRule="auto"/>
              <w:jc w:val="center"/>
              <w:rPr>
                <w:rFonts w:ascii="Times New Roman" w:hAnsi="Times New Roman" w:cs="Times New Roman"/>
              </w:rPr>
            </w:pPr>
            <w:r>
              <w:rPr>
                <w:rFonts w:ascii="Times New Roman" w:hAnsi="Times New Roman" w:cs="Times New Roman"/>
              </w:rPr>
              <w:t>2023</w:t>
            </w:r>
            <w:r w:rsidRPr="00D21B4F">
              <w:rPr>
                <w:rFonts w:ascii="Times New Roman" w:hAnsi="Times New Roman" w:cs="Times New Roman"/>
              </w:rPr>
              <w:t xml:space="preserve"> </w:t>
            </w:r>
            <w:r>
              <w:rPr>
                <w:rFonts w:ascii="Times New Roman" w:hAnsi="Times New Roman" w:cs="Times New Roman"/>
              </w:rPr>
              <w:t>-2026</w:t>
            </w:r>
          </w:p>
        </w:tc>
        <w:tc>
          <w:tcPr>
            <w:tcW w:w="4394" w:type="dxa"/>
          </w:tcPr>
          <w:p w14:paraId="1200085B" w14:textId="77777777" w:rsidR="000306E5" w:rsidRPr="00D21B4F" w:rsidRDefault="000306E5" w:rsidP="00947088">
            <w:pPr>
              <w:spacing w:line="360" w:lineRule="auto"/>
              <w:jc w:val="both"/>
              <w:rPr>
                <w:rFonts w:ascii="Times New Roman" w:hAnsi="Times New Roman" w:cs="Times New Roman"/>
              </w:rPr>
            </w:pPr>
            <w:r w:rsidRPr="00D21B4F">
              <w:rPr>
                <w:rFonts w:ascii="Times New Roman" w:hAnsi="Times New Roman" w:cs="Times New Roman"/>
              </w:rPr>
              <w:t>Percentual de erros nos inventários de medicamentos, e indicador de qualidade, medido por meio de pesquisas entre os gerentes da Unidade e o profissional qualificado</w:t>
            </w:r>
            <w:r w:rsidR="00C873A9" w:rsidRPr="00D21B4F">
              <w:rPr>
                <w:rFonts w:ascii="Times New Roman" w:hAnsi="Times New Roman" w:cs="Times New Roman"/>
              </w:rPr>
              <w:t>.</w:t>
            </w:r>
          </w:p>
        </w:tc>
      </w:tr>
      <w:tr w:rsidR="001C38EB" w:rsidRPr="00D21B4F" w14:paraId="6C6F474C" w14:textId="77777777" w:rsidTr="00D00DC7">
        <w:tc>
          <w:tcPr>
            <w:tcW w:w="5529" w:type="dxa"/>
          </w:tcPr>
          <w:p w14:paraId="7CA41C98" w14:textId="77777777" w:rsidR="000306E5" w:rsidRPr="00D21B4F" w:rsidRDefault="000306E5" w:rsidP="00947088">
            <w:pPr>
              <w:spacing w:line="360" w:lineRule="auto"/>
              <w:jc w:val="both"/>
              <w:rPr>
                <w:rFonts w:ascii="Times New Roman" w:hAnsi="Times New Roman" w:cs="Times New Roman"/>
              </w:rPr>
            </w:pPr>
            <w:r w:rsidRPr="00D21B4F">
              <w:rPr>
                <w:rFonts w:ascii="Times New Roman" w:hAnsi="Times New Roman" w:cs="Times New Roman"/>
              </w:rPr>
              <w:t>Promover ações voltadas para o uso racional de medicamentos</w:t>
            </w:r>
            <w:r w:rsidR="00C873A9" w:rsidRPr="00D21B4F">
              <w:rPr>
                <w:rFonts w:ascii="Times New Roman" w:hAnsi="Times New Roman" w:cs="Times New Roman"/>
              </w:rPr>
              <w:t>.</w:t>
            </w:r>
            <w:r w:rsidRPr="00D21B4F">
              <w:rPr>
                <w:rFonts w:ascii="Times New Roman" w:hAnsi="Times New Roman" w:cs="Times New Roman"/>
              </w:rPr>
              <w:t xml:space="preserve">  </w:t>
            </w:r>
          </w:p>
        </w:tc>
        <w:tc>
          <w:tcPr>
            <w:tcW w:w="4677" w:type="dxa"/>
          </w:tcPr>
          <w:p w14:paraId="3EE9E509" w14:textId="77777777" w:rsidR="000306E5" w:rsidRPr="00D21B4F" w:rsidRDefault="000306E5" w:rsidP="00947088">
            <w:pPr>
              <w:spacing w:line="360" w:lineRule="auto"/>
              <w:jc w:val="both"/>
              <w:rPr>
                <w:rFonts w:ascii="Times New Roman" w:hAnsi="Times New Roman" w:cs="Times New Roman"/>
              </w:rPr>
            </w:pPr>
            <w:r w:rsidRPr="00D21B4F">
              <w:rPr>
                <w:rFonts w:ascii="Times New Roman" w:hAnsi="Times New Roman" w:cs="Times New Roman"/>
              </w:rPr>
              <w:t>Implantar serviços de farmácia clínica na Unidade Básica de Saúde da Sede do Município</w:t>
            </w:r>
            <w:r w:rsidR="00C873A9" w:rsidRPr="00D21B4F">
              <w:rPr>
                <w:rFonts w:ascii="Times New Roman" w:hAnsi="Times New Roman" w:cs="Times New Roman"/>
              </w:rPr>
              <w:t>.</w:t>
            </w:r>
          </w:p>
        </w:tc>
        <w:tc>
          <w:tcPr>
            <w:tcW w:w="1276" w:type="dxa"/>
          </w:tcPr>
          <w:p w14:paraId="2E0460D0" w14:textId="77777777" w:rsidR="000306E5" w:rsidRPr="00D21B4F" w:rsidRDefault="000306E5" w:rsidP="00947088">
            <w:pPr>
              <w:spacing w:line="360" w:lineRule="auto"/>
              <w:jc w:val="center"/>
              <w:rPr>
                <w:rFonts w:ascii="Times New Roman" w:hAnsi="Times New Roman" w:cs="Times New Roman"/>
              </w:rPr>
            </w:pPr>
          </w:p>
          <w:p w14:paraId="7902DD88" w14:textId="77777777" w:rsidR="000306E5" w:rsidRPr="00D21B4F" w:rsidRDefault="00EE12AB" w:rsidP="005C6CE8">
            <w:pPr>
              <w:spacing w:line="360" w:lineRule="auto"/>
              <w:jc w:val="center"/>
              <w:rPr>
                <w:rFonts w:ascii="Times New Roman" w:hAnsi="Times New Roman" w:cs="Times New Roman"/>
              </w:rPr>
            </w:pPr>
            <w:r>
              <w:rPr>
                <w:rFonts w:ascii="Times New Roman" w:hAnsi="Times New Roman" w:cs="Times New Roman"/>
              </w:rPr>
              <w:t>2023</w:t>
            </w:r>
            <w:r w:rsidRPr="00D21B4F">
              <w:rPr>
                <w:rFonts w:ascii="Times New Roman" w:hAnsi="Times New Roman" w:cs="Times New Roman"/>
              </w:rPr>
              <w:t xml:space="preserve"> </w:t>
            </w:r>
            <w:r>
              <w:rPr>
                <w:rFonts w:ascii="Times New Roman" w:hAnsi="Times New Roman" w:cs="Times New Roman"/>
              </w:rPr>
              <w:t>-2026</w:t>
            </w:r>
          </w:p>
        </w:tc>
        <w:tc>
          <w:tcPr>
            <w:tcW w:w="4394" w:type="dxa"/>
          </w:tcPr>
          <w:p w14:paraId="7DF99FAA" w14:textId="77777777" w:rsidR="000306E5" w:rsidRPr="00D21B4F" w:rsidRDefault="000306E5" w:rsidP="00947088">
            <w:pPr>
              <w:spacing w:line="360" w:lineRule="auto"/>
              <w:jc w:val="both"/>
              <w:rPr>
                <w:rFonts w:ascii="Times New Roman" w:hAnsi="Times New Roman" w:cs="Times New Roman"/>
              </w:rPr>
            </w:pPr>
            <w:r w:rsidRPr="00D21B4F">
              <w:rPr>
                <w:rFonts w:ascii="Times New Roman" w:hAnsi="Times New Roman" w:cs="Times New Roman"/>
              </w:rPr>
              <w:t>Percentual de serviços de farmácia clínica implantados entre o total de serviços previstos</w:t>
            </w:r>
            <w:r w:rsidR="00C873A9" w:rsidRPr="00D21B4F">
              <w:rPr>
                <w:rFonts w:ascii="Times New Roman" w:hAnsi="Times New Roman" w:cs="Times New Roman"/>
              </w:rPr>
              <w:t>.</w:t>
            </w:r>
          </w:p>
        </w:tc>
      </w:tr>
      <w:tr w:rsidR="001C38EB" w:rsidRPr="00D21B4F" w14:paraId="2DCE5209" w14:textId="77777777" w:rsidTr="00D00DC7">
        <w:tc>
          <w:tcPr>
            <w:tcW w:w="5529" w:type="dxa"/>
          </w:tcPr>
          <w:p w14:paraId="040F2945" w14:textId="77777777" w:rsidR="000306E5" w:rsidRPr="00D21B4F" w:rsidRDefault="000306E5" w:rsidP="00947088">
            <w:pPr>
              <w:spacing w:line="360" w:lineRule="auto"/>
              <w:jc w:val="both"/>
              <w:rPr>
                <w:rFonts w:ascii="Times New Roman" w:hAnsi="Times New Roman" w:cs="Times New Roman"/>
              </w:rPr>
            </w:pPr>
            <w:r w:rsidRPr="00D21B4F">
              <w:rPr>
                <w:rFonts w:ascii="Times New Roman" w:hAnsi="Times New Roman" w:cs="Times New Roman"/>
              </w:rPr>
              <w:t>Promover ações voltadas para o uso racional de medicamentos, mediante implementação de serviços de Atenção Farmacêutica nas unidades de atenção básica.</w:t>
            </w:r>
          </w:p>
        </w:tc>
        <w:tc>
          <w:tcPr>
            <w:tcW w:w="4677" w:type="dxa"/>
          </w:tcPr>
          <w:p w14:paraId="54AEFCE1" w14:textId="77777777" w:rsidR="000306E5" w:rsidRPr="00D21B4F" w:rsidRDefault="000306E5" w:rsidP="00947088">
            <w:pPr>
              <w:spacing w:line="360" w:lineRule="auto"/>
              <w:jc w:val="both"/>
              <w:rPr>
                <w:rFonts w:ascii="Times New Roman" w:hAnsi="Times New Roman" w:cs="Times New Roman"/>
              </w:rPr>
            </w:pPr>
            <w:r w:rsidRPr="00D21B4F">
              <w:rPr>
                <w:rFonts w:ascii="Times New Roman" w:hAnsi="Times New Roman" w:cs="Times New Roman"/>
              </w:rPr>
              <w:t>Implantar serviços de Atenção Farmacêutica em 100% dos atendimentos</w:t>
            </w:r>
            <w:r w:rsidR="00C873A9" w:rsidRPr="00D21B4F">
              <w:rPr>
                <w:rFonts w:ascii="Times New Roman" w:hAnsi="Times New Roman" w:cs="Times New Roman"/>
              </w:rPr>
              <w:t>.</w:t>
            </w:r>
          </w:p>
        </w:tc>
        <w:tc>
          <w:tcPr>
            <w:tcW w:w="1276" w:type="dxa"/>
          </w:tcPr>
          <w:p w14:paraId="58282226" w14:textId="77777777" w:rsidR="000306E5" w:rsidRPr="00D21B4F" w:rsidRDefault="000306E5" w:rsidP="00947088">
            <w:pPr>
              <w:spacing w:line="360" w:lineRule="auto"/>
              <w:jc w:val="center"/>
              <w:rPr>
                <w:rFonts w:ascii="Times New Roman" w:hAnsi="Times New Roman" w:cs="Times New Roman"/>
              </w:rPr>
            </w:pPr>
          </w:p>
          <w:p w14:paraId="16B2E08D" w14:textId="77777777" w:rsidR="000306E5" w:rsidRPr="00D21B4F" w:rsidRDefault="000306E5" w:rsidP="00947088">
            <w:pPr>
              <w:spacing w:line="360" w:lineRule="auto"/>
              <w:jc w:val="center"/>
              <w:rPr>
                <w:rFonts w:ascii="Times New Roman" w:hAnsi="Times New Roman" w:cs="Times New Roman"/>
              </w:rPr>
            </w:pPr>
          </w:p>
          <w:p w14:paraId="675D4568" w14:textId="77777777" w:rsidR="000306E5" w:rsidRPr="00D21B4F" w:rsidRDefault="000306E5" w:rsidP="00947088">
            <w:pPr>
              <w:spacing w:line="360" w:lineRule="auto"/>
              <w:jc w:val="center"/>
              <w:rPr>
                <w:rFonts w:ascii="Times New Roman" w:hAnsi="Times New Roman" w:cs="Times New Roman"/>
              </w:rPr>
            </w:pPr>
            <w:r w:rsidRPr="00D21B4F">
              <w:rPr>
                <w:rFonts w:ascii="Times New Roman" w:hAnsi="Times New Roman" w:cs="Times New Roman"/>
              </w:rPr>
              <w:t>Até</w:t>
            </w:r>
            <w:r w:rsidR="00EE12AB">
              <w:rPr>
                <w:rFonts w:ascii="Times New Roman" w:hAnsi="Times New Roman" w:cs="Times New Roman"/>
              </w:rPr>
              <w:t xml:space="preserve"> 2026</w:t>
            </w:r>
          </w:p>
        </w:tc>
        <w:tc>
          <w:tcPr>
            <w:tcW w:w="4394" w:type="dxa"/>
          </w:tcPr>
          <w:p w14:paraId="003C8BDD" w14:textId="77777777" w:rsidR="000306E5" w:rsidRPr="00D21B4F" w:rsidRDefault="000306E5" w:rsidP="00947088">
            <w:pPr>
              <w:spacing w:line="360" w:lineRule="auto"/>
              <w:jc w:val="both"/>
              <w:rPr>
                <w:rFonts w:ascii="Times New Roman" w:hAnsi="Times New Roman" w:cs="Times New Roman"/>
              </w:rPr>
            </w:pPr>
            <w:r w:rsidRPr="00D21B4F">
              <w:rPr>
                <w:rFonts w:ascii="Times New Roman" w:hAnsi="Times New Roman" w:cs="Times New Roman"/>
              </w:rPr>
              <w:t xml:space="preserve">1 - Variação Percentual de usuários atendidos em programas de farmácia clínica e atenção farmacêutica; </w:t>
            </w:r>
            <w:r w:rsidR="00AD4792" w:rsidRPr="00D21B4F">
              <w:rPr>
                <w:rFonts w:ascii="Times New Roman" w:hAnsi="Times New Roman" w:cs="Times New Roman"/>
              </w:rPr>
              <w:t>2 - Avaliações</w:t>
            </w:r>
            <w:r w:rsidRPr="00D21B4F">
              <w:rPr>
                <w:rFonts w:ascii="Times New Roman" w:hAnsi="Times New Roman" w:cs="Times New Roman"/>
              </w:rPr>
              <w:t xml:space="preserve"> da satisfação do usuário (relatórios dos totens e Ouvidoria)</w:t>
            </w:r>
          </w:p>
        </w:tc>
      </w:tr>
      <w:tr w:rsidR="00073D31" w:rsidRPr="00D21B4F" w14:paraId="141AED7B" w14:textId="77777777" w:rsidTr="00D00DC7">
        <w:trPr>
          <w:trHeight w:val="1691"/>
        </w:trPr>
        <w:tc>
          <w:tcPr>
            <w:tcW w:w="5529" w:type="dxa"/>
          </w:tcPr>
          <w:p w14:paraId="5F2DF850" w14:textId="77777777" w:rsidR="00E0284C" w:rsidRPr="00D21B4F" w:rsidRDefault="00E0284C" w:rsidP="00947088">
            <w:pPr>
              <w:spacing w:line="360" w:lineRule="auto"/>
              <w:jc w:val="both"/>
              <w:rPr>
                <w:rFonts w:ascii="Times New Roman" w:hAnsi="Times New Roman" w:cs="Times New Roman"/>
              </w:rPr>
            </w:pPr>
            <w:r w:rsidRPr="00D21B4F">
              <w:rPr>
                <w:rFonts w:ascii="Times New Roman" w:hAnsi="Times New Roman" w:cs="Times New Roman"/>
              </w:rPr>
              <w:t>Promover informações atualizadas estabelecidas pela Assistência Farmacêutica da SMS, aos profissionais dos serviços de farmácia, para estabelecer uma padronização de serviços nas farmácias da rede municipal equipes de saúde da Família.</w:t>
            </w:r>
          </w:p>
        </w:tc>
        <w:tc>
          <w:tcPr>
            <w:tcW w:w="4677" w:type="dxa"/>
          </w:tcPr>
          <w:p w14:paraId="019C0383" w14:textId="77777777" w:rsidR="00E0284C" w:rsidRPr="00D21B4F" w:rsidRDefault="00E0284C" w:rsidP="00947088">
            <w:pPr>
              <w:spacing w:line="360" w:lineRule="auto"/>
              <w:jc w:val="both"/>
              <w:rPr>
                <w:rFonts w:ascii="Times New Roman" w:hAnsi="Times New Roman" w:cs="Times New Roman"/>
              </w:rPr>
            </w:pPr>
            <w:r w:rsidRPr="00D21B4F">
              <w:rPr>
                <w:rFonts w:ascii="Times New Roman" w:hAnsi="Times New Roman" w:cs="Times New Roman"/>
              </w:rPr>
              <w:t>Realizar 02 reuniões ao ano com os profissionais envolvidos nos serviços de farmácia para atualização e padronização da atuação destes serviços.</w:t>
            </w:r>
          </w:p>
        </w:tc>
        <w:tc>
          <w:tcPr>
            <w:tcW w:w="1276" w:type="dxa"/>
          </w:tcPr>
          <w:p w14:paraId="593F6206" w14:textId="77777777" w:rsidR="00E0284C" w:rsidRPr="00D21B4F" w:rsidRDefault="00E0284C" w:rsidP="00947088">
            <w:pPr>
              <w:spacing w:line="360" w:lineRule="auto"/>
              <w:jc w:val="center"/>
              <w:rPr>
                <w:rFonts w:ascii="Times New Roman" w:hAnsi="Times New Roman" w:cs="Times New Roman"/>
              </w:rPr>
            </w:pPr>
          </w:p>
          <w:p w14:paraId="6FA06B2D" w14:textId="77777777" w:rsidR="00E0284C" w:rsidRPr="00D21B4F" w:rsidRDefault="00E0284C" w:rsidP="00947088">
            <w:pPr>
              <w:spacing w:line="360" w:lineRule="auto"/>
              <w:jc w:val="center"/>
              <w:rPr>
                <w:rFonts w:ascii="Times New Roman" w:hAnsi="Times New Roman" w:cs="Times New Roman"/>
              </w:rPr>
            </w:pPr>
          </w:p>
          <w:p w14:paraId="783C9155" w14:textId="77777777" w:rsidR="00E0284C" w:rsidRPr="00D21B4F" w:rsidRDefault="00EE12AB" w:rsidP="005C6CE8">
            <w:pPr>
              <w:spacing w:line="360" w:lineRule="auto"/>
              <w:jc w:val="center"/>
              <w:rPr>
                <w:rFonts w:ascii="Times New Roman" w:hAnsi="Times New Roman" w:cs="Times New Roman"/>
              </w:rPr>
            </w:pPr>
            <w:r>
              <w:rPr>
                <w:rFonts w:ascii="Times New Roman" w:hAnsi="Times New Roman" w:cs="Times New Roman"/>
              </w:rPr>
              <w:t>2023</w:t>
            </w:r>
            <w:r w:rsidRPr="00D21B4F">
              <w:rPr>
                <w:rFonts w:ascii="Times New Roman" w:hAnsi="Times New Roman" w:cs="Times New Roman"/>
              </w:rPr>
              <w:t xml:space="preserve"> </w:t>
            </w:r>
            <w:r>
              <w:rPr>
                <w:rFonts w:ascii="Times New Roman" w:hAnsi="Times New Roman" w:cs="Times New Roman"/>
              </w:rPr>
              <w:t>-2026</w:t>
            </w:r>
          </w:p>
        </w:tc>
        <w:tc>
          <w:tcPr>
            <w:tcW w:w="4394" w:type="dxa"/>
          </w:tcPr>
          <w:p w14:paraId="46A070F9" w14:textId="77777777" w:rsidR="00E0284C" w:rsidRPr="00D21B4F" w:rsidRDefault="00E0284C" w:rsidP="00947088">
            <w:pPr>
              <w:spacing w:line="360" w:lineRule="auto"/>
              <w:jc w:val="both"/>
              <w:rPr>
                <w:rFonts w:ascii="Times New Roman" w:hAnsi="Times New Roman" w:cs="Times New Roman"/>
              </w:rPr>
            </w:pPr>
            <w:r w:rsidRPr="00D21B4F">
              <w:rPr>
                <w:rFonts w:ascii="Times New Roman" w:hAnsi="Times New Roman" w:cs="Times New Roman"/>
              </w:rPr>
              <w:t>1 - Percentual de reuniões realizadas/previstas 2 - Indicador de padronização de informações nos serviços de farmácia previamente selecionado.</w:t>
            </w:r>
          </w:p>
        </w:tc>
      </w:tr>
      <w:tr w:rsidR="00073D31" w:rsidRPr="00D21B4F" w14:paraId="33BC4AAC" w14:textId="77777777" w:rsidTr="00D00DC7">
        <w:trPr>
          <w:trHeight w:val="1082"/>
        </w:trPr>
        <w:tc>
          <w:tcPr>
            <w:tcW w:w="5529" w:type="dxa"/>
          </w:tcPr>
          <w:p w14:paraId="6815462C" w14:textId="77777777" w:rsidR="00E0284C" w:rsidRPr="00D21B4F" w:rsidRDefault="00E0284C" w:rsidP="00947088">
            <w:pPr>
              <w:spacing w:line="360" w:lineRule="auto"/>
              <w:jc w:val="both"/>
              <w:rPr>
                <w:rFonts w:ascii="Times New Roman" w:hAnsi="Times New Roman" w:cs="Times New Roman"/>
              </w:rPr>
            </w:pPr>
            <w:r w:rsidRPr="00D21B4F">
              <w:rPr>
                <w:rFonts w:ascii="Times New Roman" w:hAnsi="Times New Roman" w:cs="Times New Roman"/>
              </w:rPr>
              <w:t>Qualificar os profissionais de saúde dos serviços de farmácia com relação as diretrizes da Assistência Farmacêutica.</w:t>
            </w:r>
          </w:p>
        </w:tc>
        <w:tc>
          <w:tcPr>
            <w:tcW w:w="4677" w:type="dxa"/>
          </w:tcPr>
          <w:p w14:paraId="1331F28F" w14:textId="77777777" w:rsidR="00E0284C" w:rsidRPr="00D21B4F" w:rsidRDefault="00E0284C" w:rsidP="00947088">
            <w:pPr>
              <w:spacing w:line="360" w:lineRule="auto"/>
              <w:jc w:val="both"/>
              <w:rPr>
                <w:rFonts w:ascii="Times New Roman" w:hAnsi="Times New Roman" w:cs="Times New Roman"/>
              </w:rPr>
            </w:pPr>
            <w:r w:rsidRPr="00D21B4F">
              <w:rPr>
                <w:rFonts w:ascii="Times New Roman" w:hAnsi="Times New Roman" w:cs="Times New Roman"/>
              </w:rPr>
              <w:t xml:space="preserve">Capacitar anualmente os profissionais dos serviços de farmácia em relação </w:t>
            </w:r>
            <w:r w:rsidR="00AD4792" w:rsidRPr="00D21B4F">
              <w:rPr>
                <w:rFonts w:ascii="Times New Roman" w:hAnsi="Times New Roman" w:cs="Times New Roman"/>
              </w:rPr>
              <w:t>às</w:t>
            </w:r>
            <w:r w:rsidRPr="00D21B4F">
              <w:rPr>
                <w:rFonts w:ascii="Times New Roman" w:hAnsi="Times New Roman" w:cs="Times New Roman"/>
              </w:rPr>
              <w:t xml:space="preserve"> diretrizes da Assistência Farmacêutica.</w:t>
            </w:r>
          </w:p>
        </w:tc>
        <w:tc>
          <w:tcPr>
            <w:tcW w:w="1276" w:type="dxa"/>
          </w:tcPr>
          <w:p w14:paraId="7E3312FD" w14:textId="77777777" w:rsidR="00E0284C" w:rsidRPr="00D21B4F" w:rsidRDefault="00E0284C" w:rsidP="00947088">
            <w:pPr>
              <w:spacing w:line="360" w:lineRule="auto"/>
              <w:jc w:val="center"/>
              <w:rPr>
                <w:rFonts w:ascii="Times New Roman" w:hAnsi="Times New Roman" w:cs="Times New Roman"/>
              </w:rPr>
            </w:pPr>
          </w:p>
          <w:p w14:paraId="086C7936" w14:textId="77777777" w:rsidR="00E0284C" w:rsidRPr="00D21B4F" w:rsidRDefault="00E0284C" w:rsidP="00947088">
            <w:pPr>
              <w:spacing w:line="360" w:lineRule="auto"/>
              <w:jc w:val="center"/>
              <w:rPr>
                <w:rFonts w:ascii="Times New Roman" w:hAnsi="Times New Roman" w:cs="Times New Roman"/>
              </w:rPr>
            </w:pPr>
          </w:p>
          <w:p w14:paraId="4472C57D" w14:textId="77777777" w:rsidR="00E0284C" w:rsidRPr="00D21B4F" w:rsidRDefault="00EE12AB" w:rsidP="005C6CE8">
            <w:pPr>
              <w:spacing w:line="360" w:lineRule="auto"/>
              <w:jc w:val="center"/>
              <w:rPr>
                <w:rFonts w:ascii="Times New Roman" w:hAnsi="Times New Roman" w:cs="Times New Roman"/>
              </w:rPr>
            </w:pPr>
            <w:r>
              <w:rPr>
                <w:rFonts w:ascii="Times New Roman" w:hAnsi="Times New Roman" w:cs="Times New Roman"/>
              </w:rPr>
              <w:t>2023</w:t>
            </w:r>
            <w:r w:rsidRPr="00D21B4F">
              <w:rPr>
                <w:rFonts w:ascii="Times New Roman" w:hAnsi="Times New Roman" w:cs="Times New Roman"/>
              </w:rPr>
              <w:t xml:space="preserve"> </w:t>
            </w:r>
            <w:r>
              <w:rPr>
                <w:rFonts w:ascii="Times New Roman" w:hAnsi="Times New Roman" w:cs="Times New Roman"/>
              </w:rPr>
              <w:t>-2026</w:t>
            </w:r>
          </w:p>
        </w:tc>
        <w:tc>
          <w:tcPr>
            <w:tcW w:w="4394" w:type="dxa"/>
          </w:tcPr>
          <w:p w14:paraId="020F2115" w14:textId="77777777" w:rsidR="00E0284C" w:rsidRPr="00D21B4F" w:rsidRDefault="00E0284C" w:rsidP="00947088">
            <w:pPr>
              <w:spacing w:line="360" w:lineRule="auto"/>
              <w:jc w:val="both"/>
              <w:rPr>
                <w:rFonts w:ascii="Times New Roman" w:hAnsi="Times New Roman" w:cs="Times New Roman"/>
              </w:rPr>
            </w:pPr>
            <w:r w:rsidRPr="00D21B4F">
              <w:rPr>
                <w:rFonts w:ascii="Times New Roman" w:hAnsi="Times New Roman" w:cs="Times New Roman"/>
              </w:rPr>
              <w:t xml:space="preserve">Percentual de capacitações realizadas/previstas </w:t>
            </w:r>
          </w:p>
          <w:p w14:paraId="1974DFD9" w14:textId="77777777" w:rsidR="00E0284C" w:rsidRPr="00D21B4F" w:rsidRDefault="00E0284C" w:rsidP="00947088">
            <w:pPr>
              <w:spacing w:line="360" w:lineRule="auto"/>
              <w:jc w:val="both"/>
              <w:rPr>
                <w:rFonts w:ascii="Times New Roman" w:hAnsi="Times New Roman" w:cs="Times New Roman"/>
              </w:rPr>
            </w:pPr>
          </w:p>
        </w:tc>
      </w:tr>
      <w:tr w:rsidR="00073D31" w:rsidRPr="00D21B4F" w14:paraId="49A4BB3E" w14:textId="77777777" w:rsidTr="00D00DC7">
        <w:trPr>
          <w:trHeight w:val="561"/>
        </w:trPr>
        <w:tc>
          <w:tcPr>
            <w:tcW w:w="5529" w:type="dxa"/>
          </w:tcPr>
          <w:p w14:paraId="598973DC" w14:textId="77777777" w:rsidR="00E0284C" w:rsidRPr="00D21B4F" w:rsidRDefault="00E0284C" w:rsidP="00947088">
            <w:pPr>
              <w:spacing w:line="360" w:lineRule="auto"/>
              <w:jc w:val="both"/>
              <w:rPr>
                <w:rFonts w:ascii="Times New Roman" w:hAnsi="Times New Roman" w:cs="Times New Roman"/>
              </w:rPr>
            </w:pPr>
            <w:r w:rsidRPr="00D21B4F">
              <w:rPr>
                <w:rFonts w:ascii="Times New Roman" w:hAnsi="Times New Roman" w:cs="Times New Roman"/>
              </w:rPr>
              <w:t>Implantar o Projeto cuidado Farmacêutico (QUALIFARSUS)</w:t>
            </w:r>
          </w:p>
        </w:tc>
        <w:tc>
          <w:tcPr>
            <w:tcW w:w="4677" w:type="dxa"/>
          </w:tcPr>
          <w:p w14:paraId="092EB4CA" w14:textId="77777777" w:rsidR="00E0284C" w:rsidRPr="00D21B4F" w:rsidRDefault="00E0284C" w:rsidP="00947088">
            <w:pPr>
              <w:spacing w:line="360" w:lineRule="auto"/>
              <w:jc w:val="both"/>
              <w:rPr>
                <w:rFonts w:ascii="Times New Roman" w:hAnsi="Times New Roman" w:cs="Times New Roman"/>
              </w:rPr>
            </w:pPr>
            <w:r w:rsidRPr="00D21B4F">
              <w:rPr>
                <w:rFonts w:ascii="Times New Roman" w:hAnsi="Times New Roman" w:cs="Times New Roman"/>
              </w:rPr>
              <w:t>Capacitar os profissionais da Assistência Farmacêutica</w:t>
            </w:r>
          </w:p>
        </w:tc>
        <w:tc>
          <w:tcPr>
            <w:tcW w:w="1276" w:type="dxa"/>
          </w:tcPr>
          <w:p w14:paraId="5FDA5224" w14:textId="77777777" w:rsidR="00E0284C" w:rsidRPr="00D21B4F" w:rsidRDefault="00EE12AB" w:rsidP="00947088">
            <w:pPr>
              <w:spacing w:line="360" w:lineRule="auto"/>
              <w:jc w:val="center"/>
              <w:rPr>
                <w:rFonts w:ascii="Times New Roman" w:hAnsi="Times New Roman" w:cs="Times New Roman"/>
              </w:rPr>
            </w:pPr>
            <w:r>
              <w:rPr>
                <w:rFonts w:ascii="Times New Roman" w:hAnsi="Times New Roman" w:cs="Times New Roman"/>
              </w:rPr>
              <w:t>2023</w:t>
            </w:r>
            <w:r w:rsidRPr="00D21B4F">
              <w:rPr>
                <w:rFonts w:ascii="Times New Roman" w:hAnsi="Times New Roman" w:cs="Times New Roman"/>
              </w:rPr>
              <w:t xml:space="preserve"> </w:t>
            </w:r>
            <w:r>
              <w:rPr>
                <w:rFonts w:ascii="Times New Roman" w:hAnsi="Times New Roman" w:cs="Times New Roman"/>
              </w:rPr>
              <w:t>-2026</w:t>
            </w:r>
          </w:p>
        </w:tc>
        <w:tc>
          <w:tcPr>
            <w:tcW w:w="4394" w:type="dxa"/>
          </w:tcPr>
          <w:p w14:paraId="558E2816" w14:textId="77777777" w:rsidR="00E0284C" w:rsidRPr="00D21B4F" w:rsidRDefault="00E0284C" w:rsidP="00947088">
            <w:pPr>
              <w:spacing w:line="360" w:lineRule="auto"/>
              <w:jc w:val="both"/>
              <w:rPr>
                <w:rFonts w:ascii="Times New Roman" w:hAnsi="Times New Roman" w:cs="Times New Roman"/>
              </w:rPr>
            </w:pPr>
            <w:r w:rsidRPr="00D21B4F">
              <w:rPr>
                <w:rFonts w:ascii="Times New Roman" w:hAnsi="Times New Roman" w:cs="Times New Roman"/>
              </w:rPr>
              <w:t>Percentual do serviço implantado e o total de serviços previstos.</w:t>
            </w:r>
          </w:p>
        </w:tc>
      </w:tr>
    </w:tbl>
    <w:p w14:paraId="4FB01EE7" w14:textId="77777777" w:rsidR="00E0284C" w:rsidRPr="00D21B4F" w:rsidRDefault="00E0284C" w:rsidP="00947088">
      <w:pPr>
        <w:spacing w:after="0" w:line="360" w:lineRule="auto"/>
        <w:jc w:val="both"/>
        <w:rPr>
          <w:rFonts w:ascii="Times New Roman" w:hAnsi="Times New Roman" w:cs="Times New Roman"/>
        </w:rPr>
        <w:sectPr w:rsidR="00E0284C" w:rsidRPr="00D21B4F" w:rsidSect="00314489">
          <w:pgSz w:w="16838" w:h="11906" w:orient="landscape" w:code="9"/>
          <w:pgMar w:top="-801" w:right="1559" w:bottom="142" w:left="1134" w:header="709" w:footer="709" w:gutter="0"/>
          <w:cols w:space="708"/>
          <w:docGrid w:linePitch="360"/>
        </w:sectPr>
      </w:pPr>
    </w:p>
    <w:p w14:paraId="329E548B" w14:textId="77777777" w:rsidR="00592C2E" w:rsidRPr="00D21B4F" w:rsidRDefault="006A3A1F" w:rsidP="00947088">
      <w:pPr>
        <w:pStyle w:val="Ttulo1"/>
        <w:spacing w:before="0" w:line="360" w:lineRule="auto"/>
        <w:rPr>
          <w:rFonts w:ascii="Times New Roman" w:hAnsi="Times New Roman" w:cs="Times New Roman"/>
        </w:rPr>
      </w:pPr>
      <w:bookmarkStart w:id="18" w:name="_Toc520708080"/>
      <w:r w:rsidRPr="00D21B4F">
        <w:rPr>
          <w:rFonts w:ascii="Times New Roman" w:hAnsi="Times New Roman" w:cs="Times New Roman"/>
        </w:rPr>
        <w:lastRenderedPageBreak/>
        <w:t xml:space="preserve">10) </w:t>
      </w:r>
      <w:r w:rsidR="00592C2E" w:rsidRPr="00D21B4F">
        <w:rPr>
          <w:rFonts w:ascii="Times New Roman" w:hAnsi="Times New Roman" w:cs="Times New Roman"/>
        </w:rPr>
        <w:t>CONSIDERAÇÕES FINAIS</w:t>
      </w:r>
      <w:bookmarkEnd w:id="18"/>
    </w:p>
    <w:p w14:paraId="7F1E1D0D" w14:textId="77777777" w:rsidR="00073D31" w:rsidRPr="00D21B4F" w:rsidRDefault="00073D31" w:rsidP="00947088">
      <w:pPr>
        <w:spacing w:after="0" w:line="360" w:lineRule="auto"/>
        <w:jc w:val="both"/>
        <w:rPr>
          <w:rFonts w:ascii="Times New Roman" w:hAnsi="Times New Roman" w:cs="Times New Roman"/>
          <w:b/>
          <w:sz w:val="28"/>
          <w:szCs w:val="28"/>
        </w:rPr>
      </w:pPr>
    </w:p>
    <w:p w14:paraId="414D83A5" w14:textId="77777777" w:rsidR="00656865" w:rsidRPr="00D21B4F" w:rsidRDefault="00592C2E" w:rsidP="00947088">
      <w:pPr>
        <w:spacing w:after="0" w:line="360" w:lineRule="auto"/>
        <w:ind w:firstLine="709"/>
        <w:jc w:val="both"/>
        <w:rPr>
          <w:rFonts w:ascii="Times New Roman" w:hAnsi="Times New Roman" w:cs="Times New Roman"/>
        </w:rPr>
      </w:pPr>
      <w:r w:rsidRPr="00D21B4F">
        <w:rPr>
          <w:rFonts w:ascii="Times New Roman" w:hAnsi="Times New Roman" w:cs="Times New Roman"/>
        </w:rPr>
        <w:t xml:space="preserve">O plano </w:t>
      </w:r>
      <w:r w:rsidR="006F3579" w:rsidRPr="00D21B4F">
        <w:rPr>
          <w:rFonts w:ascii="Times New Roman" w:hAnsi="Times New Roman" w:cs="Times New Roman"/>
        </w:rPr>
        <w:t>Municipal</w:t>
      </w:r>
      <w:r w:rsidRPr="00D21B4F">
        <w:rPr>
          <w:rFonts w:ascii="Times New Roman" w:hAnsi="Times New Roman" w:cs="Times New Roman"/>
        </w:rPr>
        <w:t xml:space="preserve"> proposto foi construído </w:t>
      </w:r>
      <w:r w:rsidR="006F3579" w:rsidRPr="00D21B4F">
        <w:rPr>
          <w:rFonts w:ascii="Times New Roman" w:hAnsi="Times New Roman" w:cs="Times New Roman"/>
        </w:rPr>
        <w:t>para dar</w:t>
      </w:r>
      <w:r w:rsidRPr="00D21B4F">
        <w:rPr>
          <w:rFonts w:ascii="Times New Roman" w:hAnsi="Times New Roman" w:cs="Times New Roman"/>
        </w:rPr>
        <w:t xml:space="preserve"> resposta à necessidade de organizar a </w:t>
      </w:r>
      <w:r w:rsidRPr="00D21B4F">
        <w:rPr>
          <w:rFonts w:ascii="Times New Roman" w:hAnsi="Times New Roman" w:cs="Times New Roman"/>
          <w:b/>
          <w:i/>
        </w:rPr>
        <w:t>ASSISTÊNCIA FARMACÊUTICA</w:t>
      </w:r>
      <w:r w:rsidR="007D1DE4" w:rsidRPr="00D21B4F">
        <w:rPr>
          <w:rFonts w:ascii="Times New Roman" w:hAnsi="Times New Roman" w:cs="Times New Roman"/>
        </w:rPr>
        <w:t xml:space="preserve"> </w:t>
      </w:r>
      <w:r w:rsidRPr="00D21B4F">
        <w:rPr>
          <w:rFonts w:ascii="Times New Roman" w:hAnsi="Times New Roman" w:cs="Times New Roman"/>
        </w:rPr>
        <w:t xml:space="preserve">a partir da seleção </w:t>
      </w:r>
      <w:r w:rsidR="006F3579" w:rsidRPr="00D21B4F">
        <w:rPr>
          <w:rFonts w:ascii="Times New Roman" w:hAnsi="Times New Roman" w:cs="Times New Roman"/>
        </w:rPr>
        <w:t>e orientação sobre</w:t>
      </w:r>
      <w:r w:rsidRPr="00D21B4F">
        <w:rPr>
          <w:rFonts w:ascii="Times New Roman" w:hAnsi="Times New Roman" w:cs="Times New Roman"/>
        </w:rPr>
        <w:t xml:space="preserve"> medicamentos. Esta etapa da AF é muito importante para as unidades e sistemas de saúde, do momento que esses insumos quando mal utilizados, são responsáveis por riscos e danos aos usuários. Administrativamente, representam uma despesa direta considerável </w:t>
      </w:r>
      <w:r w:rsidR="00FB0179" w:rsidRPr="00D21B4F">
        <w:rPr>
          <w:rFonts w:ascii="Times New Roman" w:hAnsi="Times New Roman" w:cs="Times New Roman"/>
        </w:rPr>
        <w:t>e</w:t>
      </w:r>
      <w:r w:rsidRPr="00D21B4F">
        <w:rPr>
          <w:rFonts w:ascii="Times New Roman" w:hAnsi="Times New Roman" w:cs="Times New Roman"/>
        </w:rPr>
        <w:t xml:space="preserve"> no caso de danos possíveis, trarão despesas de ordem indireta, representadas por custos de internação e de tratamentos das sequelas do uso. O Brasil tem avançado com as revisões da lista nacional de medicamentos essenciais, mostrando acúmulo de experiência e amadurecimento do processo de seleção em nível federal. No entanto, as evidências colhidas mostram que existem lacunas importantes nas atividades e desafios a superar. Fica evidente que a experiência nacional não tem subsidiado suficientemente os estados; por outro lado, é possível que esses entes também não tenham se mobilizado para atender às demandas necessárias a um completo e adequado processo de seleção. </w:t>
      </w:r>
    </w:p>
    <w:p w14:paraId="55C01799" w14:textId="77777777" w:rsidR="00592C2E" w:rsidRPr="00D21B4F" w:rsidRDefault="00592C2E" w:rsidP="00947088">
      <w:pPr>
        <w:spacing w:after="0" w:line="360" w:lineRule="auto"/>
        <w:ind w:firstLine="709"/>
        <w:jc w:val="both"/>
        <w:rPr>
          <w:rFonts w:ascii="Times New Roman" w:hAnsi="Times New Roman" w:cs="Times New Roman"/>
        </w:rPr>
      </w:pPr>
      <w:r w:rsidRPr="00D21B4F">
        <w:rPr>
          <w:rFonts w:ascii="Times New Roman" w:hAnsi="Times New Roman" w:cs="Times New Roman"/>
        </w:rPr>
        <w:t xml:space="preserve">É admissível supor que a informação do processo executado com sucesso no nível </w:t>
      </w:r>
      <w:r w:rsidR="00656865" w:rsidRPr="00D21B4F">
        <w:rPr>
          <w:rFonts w:ascii="Times New Roman" w:hAnsi="Times New Roman" w:cs="Times New Roman"/>
        </w:rPr>
        <w:t xml:space="preserve">Federal e Estadual </w:t>
      </w:r>
      <w:r w:rsidRPr="00D21B4F">
        <w:rPr>
          <w:rFonts w:ascii="Times New Roman" w:hAnsi="Times New Roman" w:cs="Times New Roman"/>
        </w:rPr>
        <w:t>não esteja atingindo os demai</w:t>
      </w:r>
      <w:r w:rsidR="00656865" w:rsidRPr="00D21B4F">
        <w:rPr>
          <w:rFonts w:ascii="Times New Roman" w:hAnsi="Times New Roman" w:cs="Times New Roman"/>
        </w:rPr>
        <w:t xml:space="preserve">s níveis organizacionais da AF. </w:t>
      </w:r>
      <w:r w:rsidRPr="00D21B4F">
        <w:rPr>
          <w:rFonts w:ascii="Times New Roman" w:hAnsi="Times New Roman" w:cs="Times New Roman"/>
        </w:rPr>
        <w:t>Neste sentido, a conformação de um plano de ação estruturado, baseado em evidências empíricas e foc</w:t>
      </w:r>
      <w:r w:rsidR="00A454BD" w:rsidRPr="00D21B4F">
        <w:rPr>
          <w:rFonts w:ascii="Times New Roman" w:hAnsi="Times New Roman" w:cs="Times New Roman"/>
        </w:rPr>
        <w:t xml:space="preserve">ado na seleção de medicamentos e Assistência Farmacêutica Clínica </w:t>
      </w:r>
      <w:r w:rsidRPr="00D21B4F">
        <w:rPr>
          <w:rFonts w:ascii="Times New Roman" w:hAnsi="Times New Roman" w:cs="Times New Roman"/>
        </w:rPr>
        <w:t xml:space="preserve">parece ser peça chave para apoiar a organização de serviços farmacêuticos no </w:t>
      </w:r>
      <w:r w:rsidR="00656865" w:rsidRPr="00D21B4F">
        <w:rPr>
          <w:rFonts w:ascii="Times New Roman" w:hAnsi="Times New Roman" w:cs="Times New Roman"/>
        </w:rPr>
        <w:t>Município de Boa Ventura de São Roque.</w:t>
      </w:r>
    </w:p>
    <w:p w14:paraId="45562D6F" w14:textId="77777777" w:rsidR="005D369A" w:rsidRPr="00D21B4F" w:rsidRDefault="005D369A" w:rsidP="00947088">
      <w:pPr>
        <w:spacing w:after="0" w:line="360" w:lineRule="auto"/>
        <w:ind w:firstLine="709"/>
        <w:jc w:val="both"/>
        <w:rPr>
          <w:rFonts w:ascii="Times New Roman" w:hAnsi="Times New Roman" w:cs="Times New Roman"/>
        </w:rPr>
      </w:pPr>
    </w:p>
    <w:p w14:paraId="1619E7E6" w14:textId="77777777" w:rsidR="005D369A" w:rsidRPr="00D21B4F" w:rsidRDefault="005D369A" w:rsidP="00947088">
      <w:pPr>
        <w:spacing w:after="0" w:line="360" w:lineRule="auto"/>
        <w:ind w:firstLine="709"/>
        <w:jc w:val="both"/>
        <w:rPr>
          <w:rFonts w:ascii="Times New Roman" w:hAnsi="Times New Roman" w:cs="Times New Roman"/>
        </w:rPr>
      </w:pPr>
    </w:p>
    <w:p w14:paraId="7AE21D98" w14:textId="77777777" w:rsidR="005D369A" w:rsidRPr="00D21B4F" w:rsidRDefault="005D369A" w:rsidP="00947088">
      <w:pPr>
        <w:spacing w:after="0" w:line="360" w:lineRule="auto"/>
        <w:ind w:firstLine="709"/>
        <w:jc w:val="both"/>
        <w:rPr>
          <w:rFonts w:ascii="Times New Roman" w:hAnsi="Times New Roman" w:cs="Times New Roman"/>
        </w:rPr>
      </w:pPr>
    </w:p>
    <w:p w14:paraId="4F965584" w14:textId="77777777" w:rsidR="005D369A" w:rsidRPr="00D21B4F" w:rsidRDefault="005D369A" w:rsidP="00947088">
      <w:pPr>
        <w:spacing w:after="0" w:line="360" w:lineRule="auto"/>
        <w:ind w:firstLine="709"/>
        <w:jc w:val="both"/>
        <w:rPr>
          <w:rFonts w:ascii="Times New Roman" w:hAnsi="Times New Roman" w:cs="Times New Roman"/>
        </w:rPr>
      </w:pPr>
    </w:p>
    <w:p w14:paraId="555B8830" w14:textId="77777777" w:rsidR="00073D31" w:rsidRPr="00D21B4F" w:rsidRDefault="00073D31" w:rsidP="00947088">
      <w:pPr>
        <w:spacing w:after="0" w:line="360" w:lineRule="auto"/>
        <w:ind w:firstLine="709"/>
        <w:jc w:val="both"/>
        <w:rPr>
          <w:rFonts w:ascii="Times New Roman" w:hAnsi="Times New Roman" w:cs="Times New Roman"/>
        </w:rPr>
      </w:pPr>
    </w:p>
    <w:p w14:paraId="33846E1C" w14:textId="77777777" w:rsidR="00073D31" w:rsidRPr="00D21B4F" w:rsidRDefault="00073D31" w:rsidP="00947088">
      <w:pPr>
        <w:spacing w:after="0" w:line="360" w:lineRule="auto"/>
        <w:ind w:firstLine="709"/>
        <w:jc w:val="both"/>
        <w:rPr>
          <w:rFonts w:ascii="Times New Roman" w:hAnsi="Times New Roman" w:cs="Times New Roman"/>
        </w:rPr>
      </w:pPr>
    </w:p>
    <w:p w14:paraId="7A80E563" w14:textId="77777777" w:rsidR="00073D31" w:rsidRPr="00D21B4F" w:rsidRDefault="00073D31" w:rsidP="00947088">
      <w:pPr>
        <w:spacing w:after="0" w:line="360" w:lineRule="auto"/>
        <w:ind w:firstLine="709"/>
        <w:jc w:val="both"/>
        <w:rPr>
          <w:rFonts w:ascii="Times New Roman" w:hAnsi="Times New Roman" w:cs="Times New Roman"/>
        </w:rPr>
      </w:pPr>
    </w:p>
    <w:p w14:paraId="3DECF02A" w14:textId="77777777" w:rsidR="00073D31" w:rsidRPr="00D21B4F" w:rsidRDefault="00073D31" w:rsidP="00947088">
      <w:pPr>
        <w:spacing w:after="0" w:line="360" w:lineRule="auto"/>
        <w:ind w:firstLine="709"/>
        <w:jc w:val="both"/>
        <w:rPr>
          <w:rFonts w:ascii="Times New Roman" w:hAnsi="Times New Roman" w:cs="Times New Roman"/>
        </w:rPr>
      </w:pPr>
    </w:p>
    <w:p w14:paraId="45C655FF" w14:textId="77777777" w:rsidR="00073D31" w:rsidRPr="00D21B4F" w:rsidRDefault="00073D31" w:rsidP="00947088">
      <w:pPr>
        <w:spacing w:after="0" w:line="360" w:lineRule="auto"/>
        <w:ind w:firstLine="709"/>
        <w:jc w:val="both"/>
        <w:rPr>
          <w:rFonts w:ascii="Times New Roman" w:hAnsi="Times New Roman" w:cs="Times New Roman"/>
        </w:rPr>
      </w:pPr>
    </w:p>
    <w:p w14:paraId="64DDF033" w14:textId="77777777" w:rsidR="00073D31" w:rsidRPr="00D21B4F" w:rsidRDefault="00073D31" w:rsidP="00947088">
      <w:pPr>
        <w:spacing w:after="0" w:line="360" w:lineRule="auto"/>
        <w:ind w:firstLine="709"/>
        <w:jc w:val="both"/>
        <w:rPr>
          <w:rFonts w:ascii="Times New Roman" w:hAnsi="Times New Roman" w:cs="Times New Roman"/>
        </w:rPr>
      </w:pPr>
    </w:p>
    <w:p w14:paraId="3154C931" w14:textId="77777777" w:rsidR="00073D31" w:rsidRPr="00D21B4F" w:rsidRDefault="00073D31" w:rsidP="00947088">
      <w:pPr>
        <w:spacing w:after="0" w:line="360" w:lineRule="auto"/>
        <w:ind w:firstLine="709"/>
        <w:jc w:val="both"/>
        <w:rPr>
          <w:rFonts w:ascii="Times New Roman" w:hAnsi="Times New Roman" w:cs="Times New Roman"/>
        </w:rPr>
      </w:pPr>
    </w:p>
    <w:p w14:paraId="1CB72F86" w14:textId="77777777" w:rsidR="00073D31" w:rsidRPr="00D21B4F" w:rsidRDefault="00073D31" w:rsidP="00947088">
      <w:pPr>
        <w:spacing w:after="0" w:line="360" w:lineRule="auto"/>
        <w:ind w:firstLine="709"/>
        <w:jc w:val="both"/>
        <w:rPr>
          <w:rFonts w:ascii="Times New Roman" w:hAnsi="Times New Roman" w:cs="Times New Roman"/>
        </w:rPr>
      </w:pPr>
    </w:p>
    <w:p w14:paraId="3AA6EF89" w14:textId="77777777" w:rsidR="00073D31" w:rsidRDefault="00073D31" w:rsidP="00947088">
      <w:pPr>
        <w:spacing w:after="0" w:line="360" w:lineRule="auto"/>
        <w:ind w:firstLine="709"/>
        <w:jc w:val="both"/>
        <w:rPr>
          <w:rFonts w:ascii="Times New Roman" w:hAnsi="Times New Roman" w:cs="Times New Roman"/>
        </w:rPr>
      </w:pPr>
    </w:p>
    <w:p w14:paraId="31403C07" w14:textId="77777777" w:rsidR="00947088" w:rsidRDefault="00947088" w:rsidP="00947088">
      <w:pPr>
        <w:spacing w:after="0" w:line="360" w:lineRule="auto"/>
        <w:ind w:firstLine="709"/>
        <w:jc w:val="both"/>
        <w:rPr>
          <w:rFonts w:ascii="Times New Roman" w:hAnsi="Times New Roman" w:cs="Times New Roman"/>
        </w:rPr>
      </w:pPr>
    </w:p>
    <w:p w14:paraId="084BA98B" w14:textId="77777777" w:rsidR="00947088" w:rsidRPr="00D21B4F" w:rsidRDefault="00947088" w:rsidP="00947088">
      <w:pPr>
        <w:spacing w:after="0" w:line="360" w:lineRule="auto"/>
        <w:ind w:firstLine="709"/>
        <w:jc w:val="both"/>
        <w:rPr>
          <w:rFonts w:ascii="Times New Roman" w:hAnsi="Times New Roman" w:cs="Times New Roman"/>
        </w:rPr>
      </w:pPr>
    </w:p>
    <w:p w14:paraId="59B3FA88" w14:textId="77777777" w:rsidR="00073D31" w:rsidRPr="00D21B4F" w:rsidRDefault="00073D31" w:rsidP="00947088">
      <w:pPr>
        <w:spacing w:after="0" w:line="360" w:lineRule="auto"/>
        <w:ind w:firstLine="709"/>
        <w:jc w:val="both"/>
        <w:rPr>
          <w:rFonts w:ascii="Times New Roman" w:hAnsi="Times New Roman" w:cs="Times New Roman"/>
        </w:rPr>
      </w:pPr>
    </w:p>
    <w:p w14:paraId="689F26B8" w14:textId="77777777" w:rsidR="00073D31" w:rsidRPr="00D21B4F" w:rsidRDefault="00073D31" w:rsidP="00947088">
      <w:pPr>
        <w:spacing w:after="0" w:line="360" w:lineRule="auto"/>
        <w:ind w:firstLine="709"/>
        <w:jc w:val="both"/>
        <w:rPr>
          <w:rFonts w:ascii="Times New Roman" w:hAnsi="Times New Roman" w:cs="Times New Roman"/>
        </w:rPr>
      </w:pPr>
    </w:p>
    <w:p w14:paraId="3C9D4F97" w14:textId="77777777" w:rsidR="005D369A" w:rsidRPr="00D21B4F" w:rsidRDefault="00073D31" w:rsidP="00947088">
      <w:pPr>
        <w:pStyle w:val="Ttulo1"/>
        <w:spacing w:before="0" w:line="360" w:lineRule="auto"/>
        <w:rPr>
          <w:rFonts w:ascii="Times New Roman" w:hAnsi="Times New Roman" w:cs="Times New Roman"/>
        </w:rPr>
      </w:pPr>
      <w:bookmarkStart w:id="19" w:name="_Toc520708081"/>
      <w:r w:rsidRPr="00D21B4F">
        <w:rPr>
          <w:rFonts w:ascii="Times New Roman" w:hAnsi="Times New Roman" w:cs="Times New Roman"/>
        </w:rPr>
        <w:lastRenderedPageBreak/>
        <w:t xml:space="preserve">11) </w:t>
      </w:r>
      <w:r w:rsidR="005D369A" w:rsidRPr="00D21B4F">
        <w:rPr>
          <w:rFonts w:ascii="Times New Roman" w:hAnsi="Times New Roman" w:cs="Times New Roman"/>
        </w:rPr>
        <w:t>REFERÊNCIAS BIBLIOGRAFICAS</w:t>
      </w:r>
      <w:bookmarkEnd w:id="19"/>
    </w:p>
    <w:p w14:paraId="7A031929" w14:textId="77777777" w:rsidR="00073D31" w:rsidRPr="00D21B4F" w:rsidRDefault="00073D31" w:rsidP="00947088">
      <w:pPr>
        <w:autoSpaceDE w:val="0"/>
        <w:autoSpaceDN w:val="0"/>
        <w:adjustRightInd w:val="0"/>
        <w:spacing w:after="0" w:line="360" w:lineRule="auto"/>
        <w:jc w:val="both"/>
        <w:rPr>
          <w:rFonts w:ascii="Times New Roman" w:hAnsi="Times New Roman" w:cs="Times New Roman"/>
          <w:b/>
          <w:bCs/>
          <w:sz w:val="28"/>
          <w:szCs w:val="28"/>
        </w:rPr>
      </w:pPr>
    </w:p>
    <w:p w14:paraId="63E93AC5"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b/>
          <w:bCs/>
          <w:sz w:val="20"/>
          <w:szCs w:val="20"/>
        </w:rPr>
      </w:pPr>
    </w:p>
    <w:p w14:paraId="05808198"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r w:rsidRPr="00D21B4F">
        <w:rPr>
          <w:rFonts w:ascii="Times New Roman" w:hAnsi="Times New Roman" w:cs="Times New Roman"/>
          <w:sz w:val="24"/>
          <w:szCs w:val="24"/>
        </w:rPr>
        <w:t>BRASIL</w:t>
      </w:r>
      <w:r w:rsidRPr="00D21B4F">
        <w:rPr>
          <w:rFonts w:ascii="Times New Roman" w:hAnsi="Times New Roman" w:cs="Times New Roman"/>
          <w:b/>
          <w:bCs/>
          <w:sz w:val="24"/>
          <w:szCs w:val="24"/>
        </w:rPr>
        <w:t>. Lei n° 8.080, de19 de setembro</w:t>
      </w:r>
      <w:r w:rsidR="00A83E2A" w:rsidRPr="00D21B4F">
        <w:rPr>
          <w:rFonts w:ascii="Times New Roman" w:hAnsi="Times New Roman" w:cs="Times New Roman"/>
          <w:b/>
          <w:bCs/>
          <w:sz w:val="24"/>
          <w:szCs w:val="24"/>
        </w:rPr>
        <w:t xml:space="preserve"> </w:t>
      </w:r>
      <w:r w:rsidRPr="00D21B4F">
        <w:rPr>
          <w:rFonts w:ascii="Times New Roman" w:hAnsi="Times New Roman" w:cs="Times New Roman"/>
          <w:b/>
          <w:bCs/>
          <w:sz w:val="24"/>
          <w:szCs w:val="24"/>
        </w:rPr>
        <w:t>de 1990</w:t>
      </w:r>
      <w:r w:rsidRPr="00D21B4F">
        <w:rPr>
          <w:rFonts w:ascii="Times New Roman" w:hAnsi="Times New Roman" w:cs="Times New Roman"/>
          <w:sz w:val="24"/>
          <w:szCs w:val="24"/>
        </w:rPr>
        <w:t>. Brasília. p.13</w:t>
      </w:r>
    </w:p>
    <w:p w14:paraId="2DF85885"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p>
    <w:p w14:paraId="2B68B7EA"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r w:rsidRPr="00D21B4F">
        <w:rPr>
          <w:rFonts w:ascii="Times New Roman" w:hAnsi="Times New Roman" w:cs="Times New Roman"/>
          <w:sz w:val="24"/>
          <w:szCs w:val="24"/>
        </w:rPr>
        <w:t>BRASIL</w:t>
      </w:r>
      <w:r w:rsidRPr="00D21B4F">
        <w:rPr>
          <w:rFonts w:ascii="Times New Roman" w:hAnsi="Times New Roman" w:cs="Times New Roman"/>
          <w:b/>
          <w:bCs/>
          <w:sz w:val="24"/>
          <w:szCs w:val="24"/>
        </w:rPr>
        <w:t>. Lei n° 8.142, de 28 de dezembro</w:t>
      </w:r>
      <w:r w:rsidR="00A83E2A" w:rsidRPr="00D21B4F">
        <w:rPr>
          <w:rFonts w:ascii="Times New Roman" w:hAnsi="Times New Roman" w:cs="Times New Roman"/>
          <w:b/>
          <w:bCs/>
          <w:sz w:val="24"/>
          <w:szCs w:val="24"/>
        </w:rPr>
        <w:t xml:space="preserve"> </w:t>
      </w:r>
      <w:r w:rsidRPr="00D21B4F">
        <w:rPr>
          <w:rFonts w:ascii="Times New Roman" w:hAnsi="Times New Roman" w:cs="Times New Roman"/>
          <w:b/>
          <w:bCs/>
          <w:sz w:val="24"/>
          <w:szCs w:val="24"/>
        </w:rPr>
        <w:t>de1990</w:t>
      </w:r>
      <w:r w:rsidRPr="00D21B4F">
        <w:rPr>
          <w:rFonts w:ascii="Times New Roman" w:hAnsi="Times New Roman" w:cs="Times New Roman"/>
          <w:sz w:val="24"/>
          <w:szCs w:val="24"/>
        </w:rPr>
        <w:t>. Brasília. p.02</w:t>
      </w:r>
    </w:p>
    <w:p w14:paraId="6B645E6D"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p>
    <w:p w14:paraId="04877450"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r w:rsidRPr="00D21B4F">
        <w:rPr>
          <w:rFonts w:ascii="Times New Roman" w:hAnsi="Times New Roman" w:cs="Times New Roman"/>
          <w:sz w:val="24"/>
          <w:szCs w:val="24"/>
        </w:rPr>
        <w:t xml:space="preserve">BRASIL. </w:t>
      </w:r>
      <w:r w:rsidRPr="00D21B4F">
        <w:rPr>
          <w:rFonts w:ascii="Times New Roman" w:hAnsi="Times New Roman" w:cs="Times New Roman"/>
          <w:b/>
          <w:bCs/>
          <w:sz w:val="24"/>
          <w:szCs w:val="24"/>
        </w:rPr>
        <w:t>Ministério da Saúde.</w:t>
      </w:r>
      <w:r w:rsidR="00A83E2A" w:rsidRPr="00D21B4F">
        <w:rPr>
          <w:rFonts w:ascii="Times New Roman" w:hAnsi="Times New Roman" w:cs="Times New Roman"/>
          <w:b/>
          <w:bCs/>
          <w:sz w:val="24"/>
          <w:szCs w:val="24"/>
        </w:rPr>
        <w:t xml:space="preserve"> </w:t>
      </w:r>
      <w:r w:rsidRPr="00D21B4F">
        <w:rPr>
          <w:rFonts w:ascii="Times New Roman" w:hAnsi="Times New Roman" w:cs="Times New Roman"/>
          <w:b/>
          <w:bCs/>
          <w:sz w:val="24"/>
          <w:szCs w:val="24"/>
        </w:rPr>
        <w:t>Secretaria Executiva</w:t>
      </w:r>
      <w:r w:rsidRPr="00D21B4F">
        <w:rPr>
          <w:rFonts w:ascii="Times New Roman" w:hAnsi="Times New Roman" w:cs="Times New Roman"/>
          <w:sz w:val="24"/>
          <w:szCs w:val="24"/>
        </w:rPr>
        <w:t>. Brasília 2000. SUS</w:t>
      </w:r>
      <w:r w:rsidR="00A83E2A" w:rsidRPr="00D21B4F">
        <w:rPr>
          <w:rFonts w:ascii="Times New Roman" w:hAnsi="Times New Roman" w:cs="Times New Roman"/>
          <w:sz w:val="24"/>
          <w:szCs w:val="24"/>
        </w:rPr>
        <w:t xml:space="preserve">, </w:t>
      </w:r>
      <w:r w:rsidRPr="00D21B4F">
        <w:rPr>
          <w:rFonts w:ascii="Times New Roman" w:hAnsi="Times New Roman" w:cs="Times New Roman"/>
          <w:sz w:val="24"/>
          <w:szCs w:val="24"/>
        </w:rPr>
        <w:t>Princípios e conquistas. p.44</w:t>
      </w:r>
    </w:p>
    <w:p w14:paraId="5B85C627"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p>
    <w:p w14:paraId="360F9CA3"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r w:rsidRPr="00D21B4F">
        <w:rPr>
          <w:rFonts w:ascii="Times New Roman" w:hAnsi="Times New Roman" w:cs="Times New Roman"/>
          <w:sz w:val="24"/>
          <w:szCs w:val="24"/>
        </w:rPr>
        <w:t xml:space="preserve">BRASIL. </w:t>
      </w:r>
      <w:r w:rsidRPr="00D21B4F">
        <w:rPr>
          <w:rFonts w:ascii="Times New Roman" w:hAnsi="Times New Roman" w:cs="Times New Roman"/>
          <w:b/>
          <w:bCs/>
          <w:sz w:val="24"/>
          <w:szCs w:val="24"/>
        </w:rPr>
        <w:t xml:space="preserve">Ministério da Saúde. </w:t>
      </w:r>
      <w:r w:rsidRPr="00D21B4F">
        <w:rPr>
          <w:rFonts w:ascii="Times New Roman" w:hAnsi="Times New Roman" w:cs="Times New Roman"/>
          <w:sz w:val="24"/>
          <w:szCs w:val="24"/>
        </w:rPr>
        <w:t>Planejar é</w:t>
      </w:r>
      <w:r w:rsidR="00BD60F5" w:rsidRPr="00D21B4F">
        <w:rPr>
          <w:rFonts w:ascii="Times New Roman" w:hAnsi="Times New Roman" w:cs="Times New Roman"/>
          <w:sz w:val="24"/>
          <w:szCs w:val="24"/>
        </w:rPr>
        <w:t xml:space="preserve"> </w:t>
      </w:r>
      <w:r w:rsidRPr="00D21B4F">
        <w:rPr>
          <w:rFonts w:ascii="Times New Roman" w:hAnsi="Times New Roman" w:cs="Times New Roman"/>
          <w:sz w:val="24"/>
          <w:szCs w:val="24"/>
        </w:rPr>
        <w:t>preciso. Brasília 2006</w:t>
      </w:r>
      <w:r w:rsidR="00BD60F5" w:rsidRPr="00D21B4F">
        <w:rPr>
          <w:rFonts w:ascii="Times New Roman" w:hAnsi="Times New Roman" w:cs="Times New Roman"/>
          <w:sz w:val="24"/>
          <w:szCs w:val="24"/>
        </w:rPr>
        <w:t xml:space="preserve"> </w:t>
      </w:r>
      <w:r w:rsidRPr="00D21B4F">
        <w:rPr>
          <w:rFonts w:ascii="Times New Roman" w:hAnsi="Times New Roman" w:cs="Times New Roman"/>
          <w:sz w:val="24"/>
          <w:szCs w:val="24"/>
        </w:rPr>
        <w:t>Disponível em:</w:t>
      </w:r>
      <w:r w:rsidR="008706B5" w:rsidRPr="00D21B4F">
        <w:rPr>
          <w:rFonts w:ascii="Times New Roman" w:hAnsi="Times New Roman" w:cs="Times New Roman"/>
          <w:sz w:val="24"/>
          <w:szCs w:val="24"/>
        </w:rPr>
        <w:t xml:space="preserve"> </w:t>
      </w:r>
      <w:r w:rsidRPr="00D21B4F">
        <w:rPr>
          <w:rFonts w:ascii="Times New Roman" w:hAnsi="Times New Roman" w:cs="Times New Roman"/>
          <w:sz w:val="24"/>
          <w:szCs w:val="24"/>
        </w:rPr>
        <w:t>http://bvsms.saude.gov.br/bvs/publicacoes/</w:t>
      </w:r>
      <w:r w:rsidR="00E4730A" w:rsidRPr="00D21B4F">
        <w:rPr>
          <w:rFonts w:ascii="Times New Roman" w:hAnsi="Times New Roman" w:cs="Times New Roman"/>
          <w:sz w:val="24"/>
          <w:szCs w:val="24"/>
        </w:rPr>
        <w:t>06_1143_M.pdf</w:t>
      </w:r>
    </w:p>
    <w:p w14:paraId="0FF8E439"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p>
    <w:p w14:paraId="5A580B5D"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r w:rsidRPr="00D21B4F">
        <w:rPr>
          <w:rFonts w:ascii="Times New Roman" w:hAnsi="Times New Roman" w:cs="Times New Roman"/>
          <w:sz w:val="24"/>
          <w:szCs w:val="24"/>
        </w:rPr>
        <w:t xml:space="preserve">BRASIL. </w:t>
      </w:r>
      <w:r w:rsidRPr="00D21B4F">
        <w:rPr>
          <w:rFonts w:ascii="Times New Roman" w:hAnsi="Times New Roman" w:cs="Times New Roman"/>
          <w:b/>
          <w:bCs/>
          <w:sz w:val="24"/>
          <w:szCs w:val="24"/>
        </w:rPr>
        <w:t>Resolução 466, de12 de</w:t>
      </w:r>
      <w:r w:rsidR="00A83E2A" w:rsidRPr="00D21B4F">
        <w:rPr>
          <w:rFonts w:ascii="Times New Roman" w:hAnsi="Times New Roman" w:cs="Times New Roman"/>
          <w:b/>
          <w:bCs/>
          <w:sz w:val="24"/>
          <w:szCs w:val="24"/>
        </w:rPr>
        <w:t xml:space="preserve"> </w:t>
      </w:r>
      <w:r w:rsidRPr="00D21B4F">
        <w:rPr>
          <w:rFonts w:ascii="Times New Roman" w:hAnsi="Times New Roman" w:cs="Times New Roman"/>
          <w:b/>
          <w:bCs/>
          <w:sz w:val="24"/>
          <w:szCs w:val="24"/>
        </w:rPr>
        <w:t xml:space="preserve">dezembro de2012. </w:t>
      </w:r>
      <w:r w:rsidRPr="00D21B4F">
        <w:rPr>
          <w:rFonts w:ascii="Times New Roman" w:hAnsi="Times New Roman" w:cs="Times New Roman"/>
          <w:sz w:val="24"/>
          <w:szCs w:val="24"/>
        </w:rPr>
        <w:t>Brasília.</w:t>
      </w:r>
    </w:p>
    <w:p w14:paraId="7EB8D283"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p>
    <w:p w14:paraId="1370E2BB"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r w:rsidRPr="00D21B4F">
        <w:rPr>
          <w:rFonts w:ascii="Times New Roman" w:hAnsi="Times New Roman" w:cs="Times New Roman"/>
          <w:b/>
          <w:bCs/>
          <w:sz w:val="24"/>
          <w:szCs w:val="24"/>
        </w:rPr>
        <w:t xml:space="preserve">CONASEMS. </w:t>
      </w:r>
      <w:r w:rsidRPr="00D21B4F">
        <w:rPr>
          <w:rFonts w:ascii="Times New Roman" w:hAnsi="Times New Roman" w:cs="Times New Roman"/>
          <w:sz w:val="24"/>
          <w:szCs w:val="24"/>
        </w:rPr>
        <w:t>Disponível em:</w:t>
      </w:r>
      <w:r w:rsidR="00A83E2A" w:rsidRPr="00D21B4F">
        <w:rPr>
          <w:rFonts w:ascii="Times New Roman" w:hAnsi="Times New Roman" w:cs="Times New Roman"/>
          <w:sz w:val="24"/>
          <w:szCs w:val="24"/>
        </w:rPr>
        <w:t xml:space="preserve"> </w:t>
      </w:r>
      <w:hyperlink r:id="rId12" w:history="1">
        <w:r w:rsidR="004B598C" w:rsidRPr="00D21B4F">
          <w:rPr>
            <w:rStyle w:val="Hyperlink"/>
            <w:rFonts w:ascii="Times New Roman" w:hAnsi="Times New Roman" w:cs="Times New Roman"/>
            <w:sz w:val="24"/>
            <w:szCs w:val="24"/>
          </w:rPr>
          <w:t>http://www.conasems.org.br/</w:t>
        </w:r>
      </w:hyperlink>
      <w:r w:rsidRPr="00D21B4F">
        <w:rPr>
          <w:rFonts w:ascii="Times New Roman" w:hAnsi="Times New Roman" w:cs="Times New Roman"/>
          <w:sz w:val="24"/>
          <w:szCs w:val="24"/>
        </w:rPr>
        <w:t>.</w:t>
      </w:r>
      <w:r w:rsidR="004B598C" w:rsidRPr="00D21B4F">
        <w:rPr>
          <w:rFonts w:ascii="Times New Roman" w:hAnsi="Times New Roman" w:cs="Times New Roman"/>
          <w:sz w:val="24"/>
          <w:szCs w:val="24"/>
        </w:rPr>
        <w:t xml:space="preserve"> </w:t>
      </w:r>
      <w:r w:rsidRPr="00D21B4F">
        <w:rPr>
          <w:rFonts w:ascii="Times New Roman" w:hAnsi="Times New Roman" w:cs="Times New Roman"/>
          <w:sz w:val="24"/>
          <w:szCs w:val="24"/>
        </w:rPr>
        <w:t xml:space="preserve">Acesso em </w:t>
      </w:r>
      <w:r w:rsidR="004B598C" w:rsidRPr="00D21B4F">
        <w:rPr>
          <w:rFonts w:ascii="Times New Roman" w:hAnsi="Times New Roman" w:cs="Times New Roman"/>
          <w:sz w:val="24"/>
          <w:szCs w:val="24"/>
        </w:rPr>
        <w:t>25</w:t>
      </w:r>
      <w:r w:rsidR="00682D40" w:rsidRPr="00D21B4F">
        <w:rPr>
          <w:rFonts w:ascii="Times New Roman" w:hAnsi="Times New Roman" w:cs="Times New Roman"/>
          <w:sz w:val="24"/>
          <w:szCs w:val="24"/>
        </w:rPr>
        <w:t xml:space="preserve"> </w:t>
      </w:r>
      <w:r w:rsidR="004B598C" w:rsidRPr="00D21B4F">
        <w:rPr>
          <w:rFonts w:ascii="Times New Roman" w:hAnsi="Times New Roman" w:cs="Times New Roman"/>
          <w:sz w:val="24"/>
          <w:szCs w:val="24"/>
        </w:rPr>
        <w:t>de maio de 2017</w:t>
      </w:r>
    </w:p>
    <w:p w14:paraId="6CB6CC37"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p>
    <w:p w14:paraId="3BC5413B"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r w:rsidRPr="00D21B4F">
        <w:rPr>
          <w:rFonts w:ascii="Times New Roman" w:hAnsi="Times New Roman" w:cs="Times New Roman"/>
          <w:b/>
          <w:bCs/>
          <w:sz w:val="24"/>
          <w:szCs w:val="24"/>
        </w:rPr>
        <w:t xml:space="preserve">CONASS. </w:t>
      </w:r>
      <w:r w:rsidRPr="00D21B4F">
        <w:rPr>
          <w:rFonts w:ascii="Times New Roman" w:hAnsi="Times New Roman" w:cs="Times New Roman"/>
          <w:sz w:val="24"/>
          <w:szCs w:val="24"/>
        </w:rPr>
        <w:t>Disponível em:</w:t>
      </w:r>
      <w:r w:rsidR="00A83E2A" w:rsidRPr="00D21B4F">
        <w:rPr>
          <w:rFonts w:ascii="Times New Roman" w:hAnsi="Times New Roman" w:cs="Times New Roman"/>
          <w:sz w:val="24"/>
          <w:szCs w:val="24"/>
        </w:rPr>
        <w:t xml:space="preserve"> </w:t>
      </w:r>
      <w:hyperlink r:id="rId13" w:history="1">
        <w:r w:rsidR="00682D40" w:rsidRPr="00D21B4F">
          <w:rPr>
            <w:rStyle w:val="Hyperlink"/>
            <w:rFonts w:ascii="Times New Roman" w:hAnsi="Times New Roman" w:cs="Times New Roman"/>
            <w:sz w:val="24"/>
            <w:szCs w:val="24"/>
          </w:rPr>
          <w:t>http://www.conass.org.br/</w:t>
        </w:r>
      </w:hyperlink>
      <w:r w:rsidR="00A83E2A" w:rsidRPr="00D21B4F">
        <w:rPr>
          <w:rStyle w:val="Hyperlink"/>
          <w:rFonts w:ascii="Times New Roman" w:hAnsi="Times New Roman" w:cs="Times New Roman"/>
          <w:sz w:val="24"/>
          <w:szCs w:val="24"/>
        </w:rPr>
        <w:t xml:space="preserve"> </w:t>
      </w:r>
      <w:r w:rsidRPr="00D21B4F">
        <w:rPr>
          <w:rFonts w:ascii="Times New Roman" w:hAnsi="Times New Roman" w:cs="Times New Roman"/>
          <w:sz w:val="24"/>
          <w:szCs w:val="24"/>
        </w:rPr>
        <w:t xml:space="preserve">Acesso em </w:t>
      </w:r>
      <w:r w:rsidR="004B598C" w:rsidRPr="00D21B4F">
        <w:rPr>
          <w:rFonts w:ascii="Times New Roman" w:hAnsi="Times New Roman" w:cs="Times New Roman"/>
          <w:sz w:val="24"/>
          <w:szCs w:val="24"/>
        </w:rPr>
        <w:t>25</w:t>
      </w:r>
      <w:r w:rsidR="00682D40" w:rsidRPr="00D21B4F">
        <w:rPr>
          <w:rFonts w:ascii="Times New Roman" w:hAnsi="Times New Roman" w:cs="Times New Roman"/>
          <w:sz w:val="24"/>
          <w:szCs w:val="24"/>
        </w:rPr>
        <w:t xml:space="preserve"> </w:t>
      </w:r>
      <w:r w:rsidRPr="00D21B4F">
        <w:rPr>
          <w:rFonts w:ascii="Times New Roman" w:hAnsi="Times New Roman" w:cs="Times New Roman"/>
          <w:sz w:val="24"/>
          <w:szCs w:val="24"/>
        </w:rPr>
        <w:t>de</w:t>
      </w:r>
      <w:r w:rsidR="004B598C" w:rsidRPr="00D21B4F">
        <w:rPr>
          <w:rFonts w:ascii="Times New Roman" w:hAnsi="Times New Roman" w:cs="Times New Roman"/>
          <w:sz w:val="24"/>
          <w:szCs w:val="24"/>
        </w:rPr>
        <w:t xml:space="preserve"> maio de 2017</w:t>
      </w:r>
    </w:p>
    <w:p w14:paraId="196459F7"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p>
    <w:p w14:paraId="39DC10ED" w14:textId="77777777" w:rsidR="005D369A" w:rsidRPr="00D21B4F" w:rsidRDefault="005D369A" w:rsidP="00947088">
      <w:pPr>
        <w:autoSpaceDE w:val="0"/>
        <w:autoSpaceDN w:val="0"/>
        <w:adjustRightInd w:val="0"/>
        <w:spacing w:after="0" w:line="360" w:lineRule="auto"/>
        <w:jc w:val="both"/>
        <w:rPr>
          <w:rFonts w:ascii="Times New Roman" w:hAnsi="Times New Roman" w:cs="Times New Roman"/>
          <w:sz w:val="24"/>
          <w:szCs w:val="24"/>
        </w:rPr>
      </w:pPr>
      <w:r w:rsidRPr="00D21B4F">
        <w:rPr>
          <w:rFonts w:ascii="Times New Roman" w:hAnsi="Times New Roman" w:cs="Times New Roman"/>
          <w:sz w:val="24"/>
          <w:szCs w:val="24"/>
        </w:rPr>
        <w:t xml:space="preserve">BRASIL. </w:t>
      </w:r>
      <w:r w:rsidRPr="00D21B4F">
        <w:rPr>
          <w:rFonts w:ascii="Times New Roman" w:hAnsi="Times New Roman" w:cs="Times New Roman"/>
          <w:b/>
          <w:bCs/>
          <w:sz w:val="24"/>
          <w:szCs w:val="24"/>
        </w:rPr>
        <w:t xml:space="preserve">Mistério da Saúde. </w:t>
      </w:r>
      <w:r w:rsidRPr="00D21B4F">
        <w:rPr>
          <w:rFonts w:ascii="Times New Roman" w:hAnsi="Times New Roman" w:cs="Times New Roman"/>
          <w:sz w:val="24"/>
          <w:szCs w:val="24"/>
        </w:rPr>
        <w:t>Sistema de</w:t>
      </w:r>
      <w:r w:rsidR="00A83E2A" w:rsidRPr="00D21B4F">
        <w:rPr>
          <w:rFonts w:ascii="Times New Roman" w:hAnsi="Times New Roman" w:cs="Times New Roman"/>
          <w:sz w:val="24"/>
          <w:szCs w:val="24"/>
        </w:rPr>
        <w:t xml:space="preserve"> </w:t>
      </w:r>
      <w:r w:rsidRPr="00D21B4F">
        <w:rPr>
          <w:rFonts w:ascii="Times New Roman" w:hAnsi="Times New Roman" w:cs="Times New Roman"/>
          <w:sz w:val="24"/>
          <w:szCs w:val="24"/>
        </w:rPr>
        <w:t>Planejamento do SUS (PLANEJASUS).</w:t>
      </w:r>
      <w:r w:rsidR="00A83E2A" w:rsidRPr="00D21B4F">
        <w:rPr>
          <w:rFonts w:ascii="Times New Roman" w:hAnsi="Times New Roman" w:cs="Times New Roman"/>
          <w:sz w:val="24"/>
          <w:szCs w:val="24"/>
        </w:rPr>
        <w:t xml:space="preserve"> </w:t>
      </w:r>
      <w:r w:rsidRPr="00D21B4F">
        <w:rPr>
          <w:rFonts w:ascii="Times New Roman" w:hAnsi="Times New Roman" w:cs="Times New Roman"/>
          <w:sz w:val="24"/>
          <w:szCs w:val="24"/>
        </w:rPr>
        <w:t>Brasília, 2009</w:t>
      </w:r>
    </w:p>
    <w:p w14:paraId="4A8236C7" w14:textId="77777777" w:rsidR="005D369A" w:rsidRPr="00D21B4F" w:rsidRDefault="005D369A" w:rsidP="00947088">
      <w:pPr>
        <w:pStyle w:val="Default"/>
        <w:spacing w:line="360" w:lineRule="auto"/>
      </w:pPr>
    </w:p>
    <w:p w14:paraId="007C529A" w14:textId="77777777" w:rsidR="005D369A" w:rsidRPr="00D21B4F" w:rsidRDefault="005D369A" w:rsidP="00947088">
      <w:pPr>
        <w:spacing w:after="0" w:line="360" w:lineRule="auto"/>
        <w:jc w:val="both"/>
        <w:rPr>
          <w:rFonts w:ascii="Times New Roman" w:hAnsi="Times New Roman" w:cs="Times New Roman"/>
          <w:bCs/>
          <w:sz w:val="23"/>
          <w:szCs w:val="23"/>
        </w:rPr>
      </w:pPr>
      <w:r w:rsidRPr="00D21B4F">
        <w:rPr>
          <w:rFonts w:ascii="Times New Roman" w:hAnsi="Times New Roman" w:cs="Times New Roman"/>
          <w:b/>
          <w:bCs/>
          <w:sz w:val="23"/>
          <w:szCs w:val="23"/>
        </w:rPr>
        <w:t xml:space="preserve">RESOLUÇÃO Nº 585 - Conselho Federal de </w:t>
      </w:r>
      <w:proofErr w:type="gramStart"/>
      <w:r w:rsidRPr="00D21B4F">
        <w:rPr>
          <w:rFonts w:ascii="Times New Roman" w:hAnsi="Times New Roman" w:cs="Times New Roman"/>
          <w:b/>
          <w:bCs/>
          <w:sz w:val="23"/>
          <w:szCs w:val="23"/>
        </w:rPr>
        <w:t xml:space="preserve">Farmácia  </w:t>
      </w:r>
      <w:r w:rsidRPr="00D21B4F">
        <w:rPr>
          <w:rFonts w:ascii="Times New Roman" w:hAnsi="Times New Roman" w:cs="Times New Roman"/>
          <w:bCs/>
          <w:sz w:val="23"/>
          <w:szCs w:val="23"/>
        </w:rPr>
        <w:t>29</w:t>
      </w:r>
      <w:proofErr w:type="gramEnd"/>
      <w:r w:rsidRPr="00D21B4F">
        <w:rPr>
          <w:rFonts w:ascii="Times New Roman" w:hAnsi="Times New Roman" w:cs="Times New Roman"/>
          <w:bCs/>
          <w:sz w:val="23"/>
          <w:szCs w:val="23"/>
        </w:rPr>
        <w:t xml:space="preserve"> de agosto de 2013</w:t>
      </w:r>
    </w:p>
    <w:p w14:paraId="3C799D69" w14:textId="77777777" w:rsidR="00073D31" w:rsidRPr="00D21B4F" w:rsidRDefault="00073D31" w:rsidP="00947088">
      <w:pPr>
        <w:spacing w:after="0" w:line="360" w:lineRule="auto"/>
        <w:jc w:val="both"/>
        <w:rPr>
          <w:rFonts w:ascii="Times New Roman" w:hAnsi="Times New Roman" w:cs="Times New Roman"/>
          <w:bCs/>
          <w:sz w:val="23"/>
          <w:szCs w:val="23"/>
        </w:rPr>
      </w:pPr>
    </w:p>
    <w:p w14:paraId="20989938" w14:textId="77777777" w:rsidR="00073D31" w:rsidRPr="00D21B4F" w:rsidRDefault="00073D31" w:rsidP="00947088">
      <w:pPr>
        <w:spacing w:after="0" w:line="360" w:lineRule="auto"/>
        <w:jc w:val="both"/>
        <w:rPr>
          <w:rFonts w:ascii="Times New Roman" w:hAnsi="Times New Roman" w:cs="Times New Roman"/>
          <w:bCs/>
          <w:sz w:val="23"/>
          <w:szCs w:val="23"/>
        </w:rPr>
      </w:pPr>
      <w:r w:rsidRPr="00D21B4F">
        <w:rPr>
          <w:rFonts w:ascii="Times New Roman" w:hAnsi="Times New Roman" w:cs="Times New Roman"/>
          <w:b/>
          <w:bCs/>
          <w:sz w:val="23"/>
          <w:szCs w:val="23"/>
        </w:rPr>
        <w:t>RESOLUÇÃO Nº 586 - Conselho Federal de Farmácia</w:t>
      </w:r>
      <w:r w:rsidR="00A83E2A" w:rsidRPr="00D21B4F">
        <w:rPr>
          <w:rFonts w:ascii="Times New Roman" w:hAnsi="Times New Roman" w:cs="Times New Roman"/>
          <w:b/>
          <w:bCs/>
          <w:sz w:val="23"/>
          <w:szCs w:val="23"/>
        </w:rPr>
        <w:t xml:space="preserve"> </w:t>
      </w:r>
      <w:r w:rsidRPr="00D21B4F">
        <w:rPr>
          <w:rFonts w:ascii="Times New Roman" w:hAnsi="Times New Roman" w:cs="Times New Roman"/>
          <w:bCs/>
          <w:sz w:val="23"/>
          <w:szCs w:val="23"/>
        </w:rPr>
        <w:t>29 de agosto de 2013</w:t>
      </w:r>
    </w:p>
    <w:p w14:paraId="193AB0A5" w14:textId="77777777" w:rsidR="00073D31" w:rsidRPr="00D21B4F" w:rsidRDefault="00073D31" w:rsidP="00947088">
      <w:pPr>
        <w:spacing w:after="0" w:line="360" w:lineRule="auto"/>
        <w:jc w:val="both"/>
        <w:rPr>
          <w:rFonts w:ascii="Times New Roman" w:hAnsi="Times New Roman" w:cs="Times New Roman"/>
          <w:bCs/>
          <w:sz w:val="23"/>
          <w:szCs w:val="23"/>
        </w:rPr>
      </w:pPr>
    </w:p>
    <w:p w14:paraId="7B975F5D" w14:textId="77777777" w:rsidR="00073D31" w:rsidRPr="00D21B4F" w:rsidRDefault="00073D31" w:rsidP="00947088">
      <w:pPr>
        <w:autoSpaceDE w:val="0"/>
        <w:autoSpaceDN w:val="0"/>
        <w:adjustRightInd w:val="0"/>
        <w:spacing w:after="0" w:line="360" w:lineRule="auto"/>
        <w:jc w:val="both"/>
        <w:rPr>
          <w:rFonts w:ascii="Times New Roman" w:hAnsi="Times New Roman" w:cs="Times New Roman"/>
          <w:sz w:val="24"/>
          <w:szCs w:val="24"/>
        </w:rPr>
      </w:pPr>
      <w:r w:rsidRPr="00D21B4F">
        <w:rPr>
          <w:rFonts w:ascii="Times New Roman" w:hAnsi="Times New Roman" w:cs="Times New Roman"/>
          <w:sz w:val="24"/>
          <w:szCs w:val="24"/>
        </w:rPr>
        <w:t>BRASIL</w:t>
      </w:r>
      <w:r w:rsidRPr="00D21B4F">
        <w:rPr>
          <w:rFonts w:ascii="Times New Roman" w:hAnsi="Times New Roman" w:cs="Times New Roman"/>
          <w:b/>
          <w:bCs/>
          <w:sz w:val="24"/>
          <w:szCs w:val="24"/>
        </w:rPr>
        <w:t>. Lei n° 13.021, de 08 de Agosto</w:t>
      </w:r>
      <w:r w:rsidR="00A83E2A" w:rsidRPr="00D21B4F">
        <w:rPr>
          <w:rFonts w:ascii="Times New Roman" w:hAnsi="Times New Roman" w:cs="Times New Roman"/>
          <w:b/>
          <w:bCs/>
          <w:sz w:val="24"/>
          <w:szCs w:val="24"/>
        </w:rPr>
        <w:t xml:space="preserve"> </w:t>
      </w:r>
      <w:r w:rsidRPr="00D21B4F">
        <w:rPr>
          <w:rFonts w:ascii="Times New Roman" w:hAnsi="Times New Roman" w:cs="Times New Roman"/>
          <w:b/>
          <w:bCs/>
          <w:sz w:val="24"/>
          <w:szCs w:val="24"/>
        </w:rPr>
        <w:t>de 2014</w:t>
      </w:r>
      <w:r w:rsidRPr="00D21B4F">
        <w:rPr>
          <w:rFonts w:ascii="Times New Roman" w:hAnsi="Times New Roman" w:cs="Times New Roman"/>
          <w:sz w:val="24"/>
          <w:szCs w:val="24"/>
        </w:rPr>
        <w:t xml:space="preserve">. Brasília. </w:t>
      </w:r>
    </w:p>
    <w:p w14:paraId="7932602D" w14:textId="77777777" w:rsidR="00073D31" w:rsidRPr="00D21B4F" w:rsidRDefault="00073D31" w:rsidP="00947088">
      <w:pPr>
        <w:spacing w:after="0" w:line="360" w:lineRule="auto"/>
        <w:jc w:val="both"/>
        <w:rPr>
          <w:rFonts w:ascii="Times New Roman" w:hAnsi="Times New Roman" w:cs="Times New Roman"/>
        </w:rPr>
      </w:pPr>
    </w:p>
    <w:p w14:paraId="1CA0A60C" w14:textId="77777777" w:rsidR="00073D31" w:rsidRPr="00D21B4F" w:rsidRDefault="00073D31" w:rsidP="00947088">
      <w:pPr>
        <w:spacing w:after="0" w:line="360" w:lineRule="auto"/>
        <w:jc w:val="both"/>
        <w:rPr>
          <w:rFonts w:ascii="Times New Roman" w:hAnsi="Times New Roman" w:cs="Times New Roman"/>
        </w:rPr>
      </w:pPr>
    </w:p>
    <w:sectPr w:rsidR="00073D31" w:rsidRPr="00D21B4F" w:rsidSect="00073D31">
      <w:pgSz w:w="11906" w:h="16838"/>
      <w:pgMar w:top="155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2779" w14:textId="77777777" w:rsidR="00D017C9" w:rsidRDefault="00D017C9" w:rsidP="00A47E1F">
      <w:pPr>
        <w:spacing w:after="0" w:line="240" w:lineRule="auto"/>
      </w:pPr>
      <w:r>
        <w:separator/>
      </w:r>
    </w:p>
  </w:endnote>
  <w:endnote w:type="continuationSeparator" w:id="0">
    <w:p w14:paraId="3ECA0C6C" w14:textId="77777777" w:rsidR="00D017C9" w:rsidRDefault="00D017C9" w:rsidP="00A4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8112" w14:textId="77777777" w:rsidR="00D017C9" w:rsidRDefault="00D017C9" w:rsidP="00A47E1F">
      <w:pPr>
        <w:spacing w:after="0" w:line="240" w:lineRule="auto"/>
      </w:pPr>
      <w:r>
        <w:separator/>
      </w:r>
    </w:p>
  </w:footnote>
  <w:footnote w:type="continuationSeparator" w:id="0">
    <w:p w14:paraId="5EB7EFC2" w14:textId="77777777" w:rsidR="00D017C9" w:rsidRDefault="00D017C9" w:rsidP="00A4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9724"/>
      <w:docPartObj>
        <w:docPartGallery w:val="Page Numbers (Top of Page)"/>
        <w:docPartUnique/>
      </w:docPartObj>
    </w:sdtPr>
    <w:sdtContent>
      <w:p w14:paraId="109B81BE" w14:textId="77777777" w:rsidR="0032223C" w:rsidRDefault="0032223C">
        <w:pPr>
          <w:pStyle w:val="Cabealho"/>
          <w:jc w:val="right"/>
        </w:pPr>
        <w:r>
          <w:fldChar w:fldCharType="begin"/>
        </w:r>
        <w:r>
          <w:instrText>PAGE   \* MERGEFORMAT</w:instrText>
        </w:r>
        <w:r>
          <w:fldChar w:fldCharType="separate"/>
        </w:r>
        <w:r w:rsidR="00EE12AB">
          <w:rPr>
            <w:noProof/>
          </w:rPr>
          <w:t>5</w:t>
        </w:r>
        <w:r>
          <w:fldChar w:fldCharType="end"/>
        </w:r>
      </w:p>
    </w:sdtContent>
  </w:sdt>
  <w:p w14:paraId="38CD1736" w14:textId="77777777" w:rsidR="0032223C" w:rsidRDefault="003222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8"/>
    <w:lvl w:ilvl="0">
      <w:start w:val="1"/>
      <w:numFmt w:val="bullet"/>
      <w:lvlText w:val="-"/>
      <w:lvlJc w:val="left"/>
      <w:pPr>
        <w:tabs>
          <w:tab w:val="num" w:pos="567"/>
        </w:tabs>
        <w:ind w:left="567" w:hanging="283"/>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C08320F"/>
    <w:multiLevelType w:val="hybridMultilevel"/>
    <w:tmpl w:val="54A0FA0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CD2B91"/>
    <w:multiLevelType w:val="hybridMultilevel"/>
    <w:tmpl w:val="007C13E2"/>
    <w:lvl w:ilvl="0" w:tplc="D3B68D8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41E824D8"/>
    <w:multiLevelType w:val="hybridMultilevel"/>
    <w:tmpl w:val="C34CB25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1F5091A"/>
    <w:multiLevelType w:val="hybridMultilevel"/>
    <w:tmpl w:val="6B761D8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E346B5D"/>
    <w:multiLevelType w:val="hybridMultilevel"/>
    <w:tmpl w:val="2C089598"/>
    <w:lvl w:ilvl="0" w:tplc="6CFC767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FD8486C"/>
    <w:multiLevelType w:val="hybridMultilevel"/>
    <w:tmpl w:val="7234B01C"/>
    <w:lvl w:ilvl="0" w:tplc="B1B87C98">
      <w:start w:val="1"/>
      <w:numFmt w:val="lowerLetter"/>
      <w:lvlText w:val="%1)"/>
      <w:lvlJc w:val="left"/>
      <w:pPr>
        <w:ind w:left="2345"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5B13689"/>
    <w:multiLevelType w:val="hybridMultilevel"/>
    <w:tmpl w:val="CDCCC46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79D30E4"/>
    <w:multiLevelType w:val="hybridMultilevel"/>
    <w:tmpl w:val="62CCB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320C37"/>
    <w:multiLevelType w:val="hybridMultilevel"/>
    <w:tmpl w:val="2DB4B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02823651">
    <w:abstractNumId w:val="1"/>
  </w:num>
  <w:num w:numId="2" w16cid:durableId="398089628">
    <w:abstractNumId w:val="5"/>
  </w:num>
  <w:num w:numId="3" w16cid:durableId="1573195047">
    <w:abstractNumId w:val="6"/>
  </w:num>
  <w:num w:numId="4" w16cid:durableId="262492693">
    <w:abstractNumId w:val="3"/>
  </w:num>
  <w:num w:numId="5" w16cid:durableId="1676108585">
    <w:abstractNumId w:val="4"/>
  </w:num>
  <w:num w:numId="6" w16cid:durableId="2056656674">
    <w:abstractNumId w:val="0"/>
  </w:num>
  <w:num w:numId="7" w16cid:durableId="752552183">
    <w:abstractNumId w:val="7"/>
  </w:num>
  <w:num w:numId="8" w16cid:durableId="32654063">
    <w:abstractNumId w:val="2"/>
  </w:num>
  <w:num w:numId="9" w16cid:durableId="629627256">
    <w:abstractNumId w:val="9"/>
  </w:num>
  <w:num w:numId="10" w16cid:durableId="17407147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AA"/>
    <w:rsid w:val="00000A8A"/>
    <w:rsid w:val="000038C1"/>
    <w:rsid w:val="0001380D"/>
    <w:rsid w:val="0001769B"/>
    <w:rsid w:val="0002436B"/>
    <w:rsid w:val="0003049E"/>
    <w:rsid w:val="000306E5"/>
    <w:rsid w:val="000332EF"/>
    <w:rsid w:val="00052462"/>
    <w:rsid w:val="00067032"/>
    <w:rsid w:val="000674BD"/>
    <w:rsid w:val="00073D31"/>
    <w:rsid w:val="00080C99"/>
    <w:rsid w:val="0008252C"/>
    <w:rsid w:val="00083AAC"/>
    <w:rsid w:val="000A00BA"/>
    <w:rsid w:val="000A764B"/>
    <w:rsid w:val="000A7C8C"/>
    <w:rsid w:val="000B72C9"/>
    <w:rsid w:val="000D7428"/>
    <w:rsid w:val="000E001A"/>
    <w:rsid w:val="000E7620"/>
    <w:rsid w:val="000F224E"/>
    <w:rsid w:val="0010535D"/>
    <w:rsid w:val="00106BBC"/>
    <w:rsid w:val="001114BC"/>
    <w:rsid w:val="001420F7"/>
    <w:rsid w:val="00152191"/>
    <w:rsid w:val="001549EF"/>
    <w:rsid w:val="001701D9"/>
    <w:rsid w:val="00175D0C"/>
    <w:rsid w:val="00182ECB"/>
    <w:rsid w:val="001B1366"/>
    <w:rsid w:val="001B5FD6"/>
    <w:rsid w:val="001C1C20"/>
    <w:rsid w:val="001C38EB"/>
    <w:rsid w:val="001D1207"/>
    <w:rsid w:val="001E1D54"/>
    <w:rsid w:val="002149C1"/>
    <w:rsid w:val="00241052"/>
    <w:rsid w:val="0026295E"/>
    <w:rsid w:val="00290686"/>
    <w:rsid w:val="00297A9D"/>
    <w:rsid w:val="002A2FA6"/>
    <w:rsid w:val="002A35DD"/>
    <w:rsid w:val="002A63F9"/>
    <w:rsid w:val="002B04D0"/>
    <w:rsid w:val="002C6CE2"/>
    <w:rsid w:val="002C722E"/>
    <w:rsid w:val="002D5029"/>
    <w:rsid w:val="00307B4E"/>
    <w:rsid w:val="003118B8"/>
    <w:rsid w:val="00314489"/>
    <w:rsid w:val="0031605A"/>
    <w:rsid w:val="00320379"/>
    <w:rsid w:val="0032223C"/>
    <w:rsid w:val="00363EBD"/>
    <w:rsid w:val="00363EF3"/>
    <w:rsid w:val="00371FAC"/>
    <w:rsid w:val="00374A8A"/>
    <w:rsid w:val="0037522B"/>
    <w:rsid w:val="00395F4D"/>
    <w:rsid w:val="003A26BC"/>
    <w:rsid w:val="003B57A0"/>
    <w:rsid w:val="003B70B8"/>
    <w:rsid w:val="003D3114"/>
    <w:rsid w:val="003D554F"/>
    <w:rsid w:val="00423955"/>
    <w:rsid w:val="004378A8"/>
    <w:rsid w:val="00452573"/>
    <w:rsid w:val="0046360B"/>
    <w:rsid w:val="00464F9D"/>
    <w:rsid w:val="00485B22"/>
    <w:rsid w:val="004A0EE6"/>
    <w:rsid w:val="004B574A"/>
    <w:rsid w:val="004B598C"/>
    <w:rsid w:val="004D4A30"/>
    <w:rsid w:val="004D722A"/>
    <w:rsid w:val="00504530"/>
    <w:rsid w:val="005070C3"/>
    <w:rsid w:val="005145E5"/>
    <w:rsid w:val="005536FD"/>
    <w:rsid w:val="00554933"/>
    <w:rsid w:val="00567881"/>
    <w:rsid w:val="0057351F"/>
    <w:rsid w:val="00581DEE"/>
    <w:rsid w:val="0058309B"/>
    <w:rsid w:val="00592C2E"/>
    <w:rsid w:val="005C3B3C"/>
    <w:rsid w:val="005C6CE8"/>
    <w:rsid w:val="005D1327"/>
    <w:rsid w:val="005D34B1"/>
    <w:rsid w:val="005D369A"/>
    <w:rsid w:val="005F534B"/>
    <w:rsid w:val="006011AE"/>
    <w:rsid w:val="00603834"/>
    <w:rsid w:val="00605CB8"/>
    <w:rsid w:val="00610B2F"/>
    <w:rsid w:val="006202EB"/>
    <w:rsid w:val="00624546"/>
    <w:rsid w:val="00631958"/>
    <w:rsid w:val="00633574"/>
    <w:rsid w:val="00656865"/>
    <w:rsid w:val="00682D40"/>
    <w:rsid w:val="006A3A1F"/>
    <w:rsid w:val="006A5BA1"/>
    <w:rsid w:val="006B1882"/>
    <w:rsid w:val="006C2F2E"/>
    <w:rsid w:val="006F3579"/>
    <w:rsid w:val="00721A70"/>
    <w:rsid w:val="0073081E"/>
    <w:rsid w:val="007415F6"/>
    <w:rsid w:val="00741C8A"/>
    <w:rsid w:val="00741F7A"/>
    <w:rsid w:val="00766B8E"/>
    <w:rsid w:val="00770DFB"/>
    <w:rsid w:val="007B7FD4"/>
    <w:rsid w:val="007C0176"/>
    <w:rsid w:val="007C5DE6"/>
    <w:rsid w:val="007D1DE4"/>
    <w:rsid w:val="007D2430"/>
    <w:rsid w:val="007E4738"/>
    <w:rsid w:val="007F5513"/>
    <w:rsid w:val="00810D53"/>
    <w:rsid w:val="00843575"/>
    <w:rsid w:val="008463E9"/>
    <w:rsid w:val="0085137E"/>
    <w:rsid w:val="00865AB2"/>
    <w:rsid w:val="008706B5"/>
    <w:rsid w:val="00874163"/>
    <w:rsid w:val="008767D9"/>
    <w:rsid w:val="00891916"/>
    <w:rsid w:val="008E1746"/>
    <w:rsid w:val="0090385D"/>
    <w:rsid w:val="009144A3"/>
    <w:rsid w:val="00914E4B"/>
    <w:rsid w:val="00947088"/>
    <w:rsid w:val="00947D14"/>
    <w:rsid w:val="00957D1B"/>
    <w:rsid w:val="0099036A"/>
    <w:rsid w:val="009A3231"/>
    <w:rsid w:val="009A655C"/>
    <w:rsid w:val="009B2100"/>
    <w:rsid w:val="009B4E39"/>
    <w:rsid w:val="009C3E7A"/>
    <w:rsid w:val="009C44C3"/>
    <w:rsid w:val="009E0DF0"/>
    <w:rsid w:val="009F5E4E"/>
    <w:rsid w:val="00A20FBB"/>
    <w:rsid w:val="00A32170"/>
    <w:rsid w:val="00A454BD"/>
    <w:rsid w:val="00A47E1F"/>
    <w:rsid w:val="00A53917"/>
    <w:rsid w:val="00A707FF"/>
    <w:rsid w:val="00A83E2A"/>
    <w:rsid w:val="00A8701C"/>
    <w:rsid w:val="00A9234F"/>
    <w:rsid w:val="00A92CC4"/>
    <w:rsid w:val="00AA124E"/>
    <w:rsid w:val="00AA1588"/>
    <w:rsid w:val="00AA619A"/>
    <w:rsid w:val="00AB550F"/>
    <w:rsid w:val="00AC0719"/>
    <w:rsid w:val="00AC49EF"/>
    <w:rsid w:val="00AD4792"/>
    <w:rsid w:val="00AD668E"/>
    <w:rsid w:val="00AF15C0"/>
    <w:rsid w:val="00AF543F"/>
    <w:rsid w:val="00B06B59"/>
    <w:rsid w:val="00B32A1F"/>
    <w:rsid w:val="00B4140A"/>
    <w:rsid w:val="00B47125"/>
    <w:rsid w:val="00B5627C"/>
    <w:rsid w:val="00B57D07"/>
    <w:rsid w:val="00B743E2"/>
    <w:rsid w:val="00B8250E"/>
    <w:rsid w:val="00B92336"/>
    <w:rsid w:val="00BB1197"/>
    <w:rsid w:val="00BB1887"/>
    <w:rsid w:val="00BC01C5"/>
    <w:rsid w:val="00BC3688"/>
    <w:rsid w:val="00BD60F5"/>
    <w:rsid w:val="00BE41CF"/>
    <w:rsid w:val="00BE7284"/>
    <w:rsid w:val="00BF5C65"/>
    <w:rsid w:val="00C21ECC"/>
    <w:rsid w:val="00C3084F"/>
    <w:rsid w:val="00C44C70"/>
    <w:rsid w:val="00C518BA"/>
    <w:rsid w:val="00C5692B"/>
    <w:rsid w:val="00C60833"/>
    <w:rsid w:val="00C83071"/>
    <w:rsid w:val="00C873A9"/>
    <w:rsid w:val="00CC679B"/>
    <w:rsid w:val="00CD41E5"/>
    <w:rsid w:val="00CE26DA"/>
    <w:rsid w:val="00CF6E20"/>
    <w:rsid w:val="00D00DC7"/>
    <w:rsid w:val="00D017C9"/>
    <w:rsid w:val="00D03EEE"/>
    <w:rsid w:val="00D15339"/>
    <w:rsid w:val="00D176CC"/>
    <w:rsid w:val="00D20E01"/>
    <w:rsid w:val="00D21B4F"/>
    <w:rsid w:val="00D33705"/>
    <w:rsid w:val="00D51C6F"/>
    <w:rsid w:val="00D75DA1"/>
    <w:rsid w:val="00D838AA"/>
    <w:rsid w:val="00DA2538"/>
    <w:rsid w:val="00DB5B09"/>
    <w:rsid w:val="00DE4D79"/>
    <w:rsid w:val="00DF01F5"/>
    <w:rsid w:val="00DF0CCA"/>
    <w:rsid w:val="00DF5DEB"/>
    <w:rsid w:val="00E0284C"/>
    <w:rsid w:val="00E1309A"/>
    <w:rsid w:val="00E13A2A"/>
    <w:rsid w:val="00E217A3"/>
    <w:rsid w:val="00E44710"/>
    <w:rsid w:val="00E4730A"/>
    <w:rsid w:val="00E5769C"/>
    <w:rsid w:val="00E6055B"/>
    <w:rsid w:val="00E61662"/>
    <w:rsid w:val="00E72E37"/>
    <w:rsid w:val="00E917B3"/>
    <w:rsid w:val="00EA20B8"/>
    <w:rsid w:val="00EA2774"/>
    <w:rsid w:val="00EA3544"/>
    <w:rsid w:val="00EA36A4"/>
    <w:rsid w:val="00EA593E"/>
    <w:rsid w:val="00EB17AC"/>
    <w:rsid w:val="00EC66F9"/>
    <w:rsid w:val="00EE12AB"/>
    <w:rsid w:val="00EE3F7E"/>
    <w:rsid w:val="00EE48E2"/>
    <w:rsid w:val="00EF2E81"/>
    <w:rsid w:val="00EF69F6"/>
    <w:rsid w:val="00F019C5"/>
    <w:rsid w:val="00F22694"/>
    <w:rsid w:val="00F41F46"/>
    <w:rsid w:val="00F421FF"/>
    <w:rsid w:val="00F548B0"/>
    <w:rsid w:val="00F716DE"/>
    <w:rsid w:val="00F957A1"/>
    <w:rsid w:val="00FB0179"/>
    <w:rsid w:val="00FB2115"/>
    <w:rsid w:val="00FB6F92"/>
    <w:rsid w:val="00FC4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F232D"/>
  <w15:docId w15:val="{643F5394-19C1-4010-B628-F29EB036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63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23955"/>
    <w:pPr>
      <w:ind w:left="720"/>
      <w:contextualSpacing/>
    </w:pPr>
  </w:style>
  <w:style w:type="paragraph" w:styleId="Textodebalo">
    <w:name w:val="Balloon Text"/>
    <w:basedOn w:val="Normal"/>
    <w:link w:val="TextodebaloChar"/>
    <w:uiPriority w:val="99"/>
    <w:semiHidden/>
    <w:unhideWhenUsed/>
    <w:rsid w:val="005D13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1327"/>
    <w:rPr>
      <w:rFonts w:ascii="Tahoma" w:hAnsi="Tahoma" w:cs="Tahoma"/>
      <w:sz w:val="16"/>
      <w:szCs w:val="16"/>
    </w:rPr>
  </w:style>
  <w:style w:type="table" w:styleId="Tabelacomgrade">
    <w:name w:val="Table Grid"/>
    <w:basedOn w:val="Tabelanormal"/>
    <w:uiPriority w:val="59"/>
    <w:rsid w:val="0011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47E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7E1F"/>
  </w:style>
  <w:style w:type="paragraph" w:styleId="Rodap">
    <w:name w:val="footer"/>
    <w:basedOn w:val="Normal"/>
    <w:link w:val="RodapChar"/>
    <w:uiPriority w:val="99"/>
    <w:unhideWhenUsed/>
    <w:rsid w:val="00A47E1F"/>
    <w:pPr>
      <w:tabs>
        <w:tab w:val="center" w:pos="4252"/>
        <w:tab w:val="right" w:pos="8504"/>
      </w:tabs>
      <w:spacing w:after="0" w:line="240" w:lineRule="auto"/>
    </w:pPr>
  </w:style>
  <w:style w:type="character" w:customStyle="1" w:styleId="RodapChar">
    <w:name w:val="Rodapé Char"/>
    <w:basedOn w:val="Fontepargpadro"/>
    <w:link w:val="Rodap"/>
    <w:uiPriority w:val="99"/>
    <w:rsid w:val="00A47E1F"/>
  </w:style>
  <w:style w:type="paragraph" w:customStyle="1" w:styleId="Default">
    <w:name w:val="Default"/>
    <w:rsid w:val="005D36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B598C"/>
    <w:rPr>
      <w:color w:val="0000FF" w:themeColor="hyperlink"/>
      <w:u w:val="single"/>
    </w:rPr>
  </w:style>
  <w:style w:type="character" w:styleId="HiperlinkVisitado">
    <w:name w:val="FollowedHyperlink"/>
    <w:basedOn w:val="Fontepargpadro"/>
    <w:uiPriority w:val="99"/>
    <w:semiHidden/>
    <w:unhideWhenUsed/>
    <w:rsid w:val="00682D40"/>
    <w:rPr>
      <w:color w:val="800080" w:themeColor="followedHyperlink"/>
      <w:u w:val="single"/>
    </w:rPr>
  </w:style>
  <w:style w:type="character" w:customStyle="1" w:styleId="nw1">
    <w:name w:val="nw1"/>
    <w:basedOn w:val="Fontepargpadro"/>
    <w:rsid w:val="00C44C70"/>
  </w:style>
  <w:style w:type="character" w:customStyle="1" w:styleId="Ttulo1Char">
    <w:name w:val="Título 1 Char"/>
    <w:basedOn w:val="Fontepargpadro"/>
    <w:link w:val="Ttulo1"/>
    <w:uiPriority w:val="9"/>
    <w:rsid w:val="00363EBD"/>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3D554F"/>
    <w:pPr>
      <w:outlineLvl w:val="9"/>
    </w:pPr>
    <w:rPr>
      <w:lang w:eastAsia="pt-BR"/>
    </w:rPr>
  </w:style>
  <w:style w:type="paragraph" w:styleId="Sumrio1">
    <w:name w:val="toc 1"/>
    <w:basedOn w:val="Normal"/>
    <w:next w:val="Normal"/>
    <w:autoRedefine/>
    <w:uiPriority w:val="39"/>
    <w:unhideWhenUsed/>
    <w:rsid w:val="003D554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as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asems.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6E33-6E75-49D1-8C23-A68E85E8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7593</Words>
  <Characters>41004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cp:lastModifiedBy>
  <cp:revision>2</cp:revision>
  <cp:lastPrinted>2018-07-30T12:59:00Z</cp:lastPrinted>
  <dcterms:created xsi:type="dcterms:W3CDTF">2023-11-20T16:54:00Z</dcterms:created>
  <dcterms:modified xsi:type="dcterms:W3CDTF">2023-11-20T16:54:00Z</dcterms:modified>
</cp:coreProperties>
</file>